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C05C7" w14:textId="77777777" w:rsidR="00E36CDF" w:rsidRDefault="00E36CDF" w:rsidP="0018279E">
      <w:pPr>
        <w:pStyle w:val="ListParagraph"/>
        <w:rPr>
          <w:rFonts w:ascii="Garamond" w:hAnsi="Garamond"/>
          <w:b/>
          <w:sz w:val="24"/>
          <w:szCs w:val="24"/>
          <w:lang w:val="bg-BG"/>
        </w:rPr>
      </w:pPr>
    </w:p>
    <w:p w14:paraId="676F8971" w14:textId="4740990B" w:rsidR="0018279E" w:rsidRDefault="00EB10CC" w:rsidP="0018279E">
      <w:pPr>
        <w:pStyle w:val="ListParagraph"/>
        <w:rPr>
          <w:rFonts w:ascii="Garamond" w:hAnsi="Garamond"/>
          <w:b/>
          <w:sz w:val="24"/>
          <w:szCs w:val="24"/>
          <w:lang w:val="bg-BG"/>
        </w:rPr>
      </w:pPr>
      <w:r>
        <w:rPr>
          <w:rFonts w:ascii="Garamond" w:hAnsi="Garamond"/>
          <w:b/>
          <w:sz w:val="24"/>
          <w:szCs w:val="24"/>
          <w:lang w:val="bg-BG"/>
        </w:rPr>
        <w:t xml:space="preserve">9 клас                                          </w:t>
      </w:r>
      <w:r w:rsidR="004E4B64">
        <w:rPr>
          <w:rFonts w:ascii="Garamond" w:hAnsi="Garamond"/>
          <w:b/>
          <w:sz w:val="24"/>
          <w:szCs w:val="24"/>
          <w:lang w:val="bg-BG"/>
        </w:rPr>
        <w:t xml:space="preserve">                </w:t>
      </w:r>
      <w:r w:rsidR="00703DE2">
        <w:rPr>
          <w:rFonts w:ascii="Garamond" w:hAnsi="Garamond"/>
          <w:b/>
          <w:sz w:val="24"/>
          <w:szCs w:val="24"/>
        </w:rPr>
        <w:t>4</w:t>
      </w:r>
      <w:r>
        <w:rPr>
          <w:rFonts w:ascii="Garamond" w:hAnsi="Garamond"/>
          <w:b/>
          <w:sz w:val="24"/>
          <w:szCs w:val="24"/>
          <w:lang w:val="bg-BG"/>
        </w:rPr>
        <w:t xml:space="preserve"> учебна седмица – Домашна работа</w:t>
      </w:r>
    </w:p>
    <w:p w14:paraId="333A523E" w14:textId="77777777" w:rsidR="00E36CDF" w:rsidRDefault="00E36CDF" w:rsidP="0018279E">
      <w:pPr>
        <w:pStyle w:val="ListParagraph"/>
        <w:rPr>
          <w:rFonts w:ascii="Garamond" w:hAnsi="Garamond"/>
          <w:b/>
          <w:sz w:val="24"/>
          <w:szCs w:val="24"/>
          <w:lang w:val="bg-BG"/>
        </w:rPr>
      </w:pPr>
    </w:p>
    <w:p w14:paraId="23552076" w14:textId="4E211D58" w:rsidR="0018279E" w:rsidRDefault="0018279E" w:rsidP="0018279E">
      <w:pPr>
        <w:pStyle w:val="ListParagraph"/>
        <w:rPr>
          <w:rFonts w:ascii="Garamond" w:hAnsi="Garamond"/>
          <w:i/>
          <w:sz w:val="32"/>
          <w:szCs w:val="32"/>
          <w:lang w:val="bg-BG"/>
        </w:rPr>
      </w:pPr>
      <w:r w:rsidRPr="0018279E">
        <w:rPr>
          <w:rFonts w:ascii="Garamond" w:hAnsi="Garamond"/>
          <w:i/>
          <w:sz w:val="32"/>
          <w:szCs w:val="32"/>
          <w:lang w:val="bg-BG"/>
        </w:rPr>
        <w:t xml:space="preserve"> </w:t>
      </w:r>
    </w:p>
    <w:p w14:paraId="28B9F215" w14:textId="45D20DE0" w:rsidR="0018279E" w:rsidRDefault="0018279E" w:rsidP="0018279E">
      <w:pPr>
        <w:pStyle w:val="ListParagraph"/>
        <w:numPr>
          <w:ilvl w:val="0"/>
          <w:numId w:val="2"/>
        </w:numPr>
        <w:rPr>
          <w:rFonts w:ascii="Garamond" w:hAnsi="Garamond"/>
          <w:i/>
          <w:sz w:val="32"/>
          <w:szCs w:val="32"/>
          <w:lang w:val="bg-BG"/>
        </w:rPr>
      </w:pPr>
      <w:r w:rsidRPr="005A7C02">
        <w:rPr>
          <w:rFonts w:ascii="Garamond" w:hAnsi="Garamond"/>
          <w:i/>
          <w:sz w:val="32"/>
          <w:szCs w:val="32"/>
          <w:lang w:val="bg-BG"/>
        </w:rPr>
        <w:t>Моля, проучете таблицата</w:t>
      </w:r>
      <w:r w:rsidR="00A12AF2">
        <w:rPr>
          <w:rFonts w:ascii="Garamond" w:hAnsi="Garamond"/>
          <w:i/>
          <w:sz w:val="32"/>
          <w:szCs w:val="32"/>
        </w:rPr>
        <w:t xml:space="preserve"> </w:t>
      </w:r>
      <w:r w:rsidR="00A12AF2">
        <w:rPr>
          <w:rFonts w:ascii="Garamond" w:hAnsi="Garamond"/>
          <w:i/>
          <w:sz w:val="32"/>
          <w:szCs w:val="32"/>
          <w:lang w:val="bg-BG"/>
        </w:rPr>
        <w:t xml:space="preserve">и запишете </w:t>
      </w:r>
      <w:r w:rsidR="00BD2666">
        <w:rPr>
          <w:rFonts w:ascii="Garamond" w:hAnsi="Garamond"/>
          <w:i/>
          <w:sz w:val="32"/>
          <w:szCs w:val="32"/>
          <w:lang w:val="bg-BG"/>
        </w:rPr>
        <w:t xml:space="preserve">в тетрадките си </w:t>
      </w:r>
      <w:r w:rsidR="00A12AF2">
        <w:rPr>
          <w:rFonts w:ascii="Garamond" w:hAnsi="Garamond"/>
          <w:i/>
          <w:sz w:val="32"/>
          <w:szCs w:val="32"/>
          <w:lang w:val="bg-BG"/>
        </w:rPr>
        <w:t>основните показатели на разговорния стил</w:t>
      </w:r>
      <w:r w:rsidRPr="005A7C02">
        <w:rPr>
          <w:rFonts w:ascii="Garamond" w:hAnsi="Garamond"/>
          <w:i/>
          <w:sz w:val="32"/>
          <w:szCs w:val="32"/>
          <w:lang w:val="bg-BG"/>
        </w:rPr>
        <w:t>.</w:t>
      </w:r>
    </w:p>
    <w:p w14:paraId="2E821219" w14:textId="77777777" w:rsidR="00E36CDF" w:rsidRDefault="00E36CDF" w:rsidP="00E36CDF">
      <w:pPr>
        <w:pStyle w:val="ListParagraph"/>
        <w:ind w:left="360"/>
        <w:rPr>
          <w:rFonts w:ascii="Garamond" w:hAnsi="Garamond"/>
          <w:i/>
          <w:sz w:val="32"/>
          <w:szCs w:val="32"/>
          <w:lang w:val="bg-BG"/>
        </w:rPr>
      </w:pPr>
    </w:p>
    <w:p w14:paraId="0FB445C6" w14:textId="6AA573DB" w:rsidR="0020374F" w:rsidRPr="0020374F" w:rsidRDefault="0020374F" w:rsidP="00001701">
      <w:pPr>
        <w:pStyle w:val="Heading1"/>
        <w:spacing w:before="0"/>
        <w:ind w:left="720"/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</w:pPr>
      <w:proofErr w:type="spellStart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>Комуникативни</w:t>
      </w:r>
      <w:proofErr w:type="spellEnd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 xml:space="preserve"> и </w:t>
      </w:r>
      <w:proofErr w:type="spellStart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>езикови</w:t>
      </w:r>
      <w:proofErr w:type="spellEnd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>особености</w:t>
      </w:r>
      <w:proofErr w:type="spellEnd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>на</w:t>
      </w:r>
      <w:proofErr w:type="spellEnd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>разговорния</w:t>
      </w:r>
      <w:proofErr w:type="spellEnd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b/>
          <w:bCs/>
          <w:color w:val="1D1B20"/>
          <w:kern w:val="36"/>
          <w:sz w:val="36"/>
          <w:szCs w:val="36"/>
          <w:lang w:eastAsia="en-GB"/>
        </w:rPr>
        <w:t>стил</w:t>
      </w:r>
      <w:proofErr w:type="spellEnd"/>
    </w:p>
    <w:p w14:paraId="11E57774" w14:textId="0B71A4D4" w:rsidR="0020374F" w:rsidRPr="0020374F" w:rsidRDefault="0020374F" w:rsidP="0020374F">
      <w:pPr>
        <w:spacing w:after="0" w:line="240" w:lineRule="auto"/>
        <w:textAlignment w:val="center"/>
        <w:rPr>
          <w:rFonts w:ascii="Garamond" w:eastAsia="Times New Roman" w:hAnsi="Garamond" w:cs="Arial"/>
          <w:color w:val="2563EB"/>
          <w:sz w:val="28"/>
          <w:szCs w:val="28"/>
          <w:lang w:eastAsia="en-GB"/>
        </w:rPr>
      </w:pPr>
    </w:p>
    <w:p w14:paraId="2B244B4C" w14:textId="010A04C1" w:rsidR="0020374F" w:rsidRPr="0020374F" w:rsidRDefault="0020374F" w:rsidP="0020374F">
      <w:pPr>
        <w:spacing w:after="0" w:line="240" w:lineRule="auto"/>
        <w:rPr>
          <w:rFonts w:ascii="Garamond" w:eastAsia="Times New Roman" w:hAnsi="Garamond" w:cs="Arial"/>
          <w:color w:val="1D1B20"/>
          <w:sz w:val="28"/>
          <w:szCs w:val="28"/>
          <w:lang w:eastAsia="en-GB"/>
        </w:rPr>
      </w:pP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          </w:t>
      </w:r>
      <w:r>
        <w:rPr>
          <w:rFonts w:ascii="Garamond" w:eastAsia="Times New Roman" w:hAnsi="Garamond" w:cs="Arial"/>
          <w:b/>
          <w:bCs/>
          <w:color w:val="1D1B20"/>
          <w:sz w:val="28"/>
          <w:szCs w:val="28"/>
          <w:lang w:eastAsia="en-GB"/>
        </w:rPr>
        <w:t xml:space="preserve">    </w:t>
      </w:r>
      <w:r w:rsidRPr="0020374F">
        <w:rPr>
          <w:rFonts w:ascii="Garamond" w:eastAsia="Times New Roman" w:hAnsi="Garamond" w:cs="Arial"/>
          <w:b/>
          <w:bCs/>
          <w:color w:val="1D1B20"/>
          <w:sz w:val="28"/>
          <w:szCs w:val="28"/>
          <w:lang w:eastAsia="en-GB"/>
        </w:rPr>
        <w:t>РАЗГОВОРЪТ КАТО СИТУАЦИЯ НА ОБЩУВАНЕ</w:t>
      </w:r>
    </w:p>
    <w:p w14:paraId="2A697841" w14:textId="08683C6A" w:rsidR="0020374F" w:rsidRPr="0020374F" w:rsidRDefault="0020374F" w:rsidP="0020374F">
      <w:pPr>
        <w:spacing w:after="0" w:line="240" w:lineRule="auto"/>
        <w:rPr>
          <w:rFonts w:ascii="Garamond" w:eastAsia="Times New Roman" w:hAnsi="Garamond" w:cs="Arial"/>
          <w:b/>
          <w:bCs/>
          <w:color w:val="1D1B20"/>
          <w:sz w:val="32"/>
          <w:szCs w:val="32"/>
          <w:lang w:val="bg-BG" w:eastAsia="en-GB"/>
        </w:rPr>
      </w:pP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         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Всеки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ден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по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света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се</w:t>
      </w:r>
      <w:proofErr w:type="spellEnd"/>
      <w:r w:rsidR="00EA2BB8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 използват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милиарди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изказвания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.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колкото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и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много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всички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могат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сведат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два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основни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типа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: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br/>
        <w:t xml:space="preserve">          </w:t>
      </w:r>
      <w:r w:rsidR="00EA2BB8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1.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Изказвания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които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раждат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при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размяната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реплики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между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равноправни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участници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всеки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които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може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вземе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думата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и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до</w:t>
      </w:r>
      <w:proofErr w:type="spellEnd"/>
      <w:r w:rsidR="00FB4A17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принесе информация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към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общата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тема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която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обсъжда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;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br/>
        <w:t xml:space="preserve">          </w:t>
      </w:r>
      <w:r w:rsidR="002917D8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2.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Изказвания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при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които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един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авторитетен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говорител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казва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нещо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хора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които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го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слушат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с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внимание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без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могат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добавят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нищо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към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казаното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.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трябва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го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възприемат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мълчаливо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и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съобразяват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с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него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.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br/>
        <w:t xml:space="preserve">         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Именно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първата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ситуация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общуване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можем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наречем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 </w:t>
      </w:r>
      <w:proofErr w:type="spellStart"/>
      <w:r w:rsidRPr="0020374F">
        <w:rPr>
          <w:rFonts w:ascii="Garamond" w:eastAsia="Times New Roman" w:hAnsi="Garamond" w:cs="Arial"/>
          <w:b/>
          <w:bCs/>
          <w:i/>
          <w:iCs/>
          <w:color w:val="1D1B20"/>
          <w:sz w:val="36"/>
          <w:szCs w:val="36"/>
          <w:lang w:eastAsia="en-GB"/>
        </w:rPr>
        <w:t>разговор</w:t>
      </w:r>
      <w:proofErr w:type="spellEnd"/>
      <w:r w:rsidRPr="0020374F">
        <w:rPr>
          <w:rFonts w:ascii="Garamond" w:eastAsia="Times New Roman" w:hAnsi="Garamond" w:cs="Arial"/>
          <w:color w:val="1D1B20"/>
          <w:sz w:val="36"/>
          <w:szCs w:val="36"/>
          <w:lang w:eastAsia="en-GB"/>
        </w:rPr>
        <w:t>.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r w:rsidR="002917D8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                  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Двете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най-важни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характеристики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r w:rsidR="002917D8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на разговорния стил на общуване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: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br/>
        <w:t xml:space="preserve">          </w:t>
      </w:r>
      <w:r w:rsidR="002B676D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1.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Участниците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в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разговора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 </w:t>
      </w:r>
      <w:proofErr w:type="spellStart"/>
      <w:r w:rsidRPr="0020374F">
        <w:rPr>
          <w:rFonts w:ascii="Garamond" w:eastAsia="Times New Roman" w:hAnsi="Garamond" w:cs="Arial"/>
          <w:b/>
          <w:bCs/>
          <w:i/>
          <w:iCs/>
          <w:color w:val="1D1B20"/>
          <w:sz w:val="28"/>
          <w:szCs w:val="28"/>
          <w:lang w:eastAsia="en-GB"/>
        </w:rPr>
        <w:t>равноправни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 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помежду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като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казаното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r w:rsidR="00DF7BF1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между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тях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възприема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другите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r w:rsidR="00C27FB3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с еднакво внимание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.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Освен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това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в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разговора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взема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предвид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обществената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позиция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отделните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участници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.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Ако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някой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участниците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в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разговора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възприема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другия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като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висшестоящ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с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чието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мнение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трябва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съобразява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равноправен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разговор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може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получи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.</w:t>
      </w:r>
      <w:r w:rsidR="00DE1D14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 Текстовете  в разго</w:t>
      </w:r>
      <w:r w:rsidR="0056386E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в</w:t>
      </w:r>
      <w:r w:rsidR="00DE1D14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ония стил с</w:t>
      </w:r>
      <w:r w:rsidR="0056386E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е </w:t>
      </w:r>
      <w:r w:rsidR="00144EBE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създават</w:t>
      </w:r>
      <w:r w:rsidR="0056386E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 по - често </w:t>
      </w:r>
      <w:r w:rsidR="0056386E" w:rsidRPr="00C70DBB">
        <w:rPr>
          <w:rFonts w:ascii="Garamond" w:eastAsia="Times New Roman" w:hAnsi="Garamond" w:cs="Arial"/>
          <w:b/>
          <w:bCs/>
          <w:color w:val="1D1B20"/>
          <w:sz w:val="32"/>
          <w:szCs w:val="32"/>
          <w:lang w:val="bg-BG" w:eastAsia="en-GB"/>
        </w:rPr>
        <w:t xml:space="preserve">устно </w:t>
      </w:r>
      <w:r w:rsidR="0056386E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и в по-редки случаи</w:t>
      </w:r>
      <w:r w:rsidR="00EA06E7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, когато ситуацията го налага</w:t>
      </w:r>
      <w:r w:rsidR="00FC67D4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,</w:t>
      </w:r>
      <w:r w:rsidR="0056386E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 </w:t>
      </w:r>
      <w:r w:rsidR="0056386E" w:rsidRPr="00C70DBB">
        <w:rPr>
          <w:rFonts w:ascii="Garamond" w:eastAsia="Times New Roman" w:hAnsi="Garamond" w:cs="Arial"/>
          <w:b/>
          <w:bCs/>
          <w:color w:val="1D1B20"/>
          <w:sz w:val="32"/>
          <w:szCs w:val="32"/>
          <w:lang w:val="bg-BG" w:eastAsia="en-GB"/>
        </w:rPr>
        <w:t>писмено</w:t>
      </w:r>
      <w:r w:rsidR="0056386E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 </w:t>
      </w:r>
      <w:r w:rsidR="00EA06E7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–</w:t>
      </w:r>
      <w:r w:rsidR="0056386E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 </w:t>
      </w:r>
      <w:r w:rsidR="00EA06E7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социални медии, текстови съобщения</w:t>
      </w:r>
      <w:r w:rsidR="00FC67D4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, имейли.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br/>
        <w:t xml:space="preserve">          </w:t>
      </w:r>
      <w:r w:rsidR="00DE1D14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>2.</w:t>
      </w:r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Репликите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участниците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 </w:t>
      </w:r>
      <w:proofErr w:type="spellStart"/>
      <w:r w:rsidRPr="0020374F">
        <w:rPr>
          <w:rFonts w:ascii="Garamond" w:eastAsia="Times New Roman" w:hAnsi="Garamond" w:cs="Arial"/>
          <w:b/>
          <w:bCs/>
          <w:i/>
          <w:iCs/>
          <w:color w:val="1D1B20"/>
          <w:sz w:val="28"/>
          <w:szCs w:val="28"/>
          <w:lang w:eastAsia="en-GB"/>
        </w:rPr>
        <w:t>не</w:t>
      </w:r>
      <w:proofErr w:type="spellEnd"/>
      <w:r w:rsidRPr="0020374F">
        <w:rPr>
          <w:rFonts w:ascii="Garamond" w:eastAsia="Times New Roman" w:hAnsi="Garamond" w:cs="Arial"/>
          <w:b/>
          <w:bCs/>
          <w:i/>
          <w:iCs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b/>
          <w:bCs/>
          <w:i/>
          <w:iCs/>
          <w:color w:val="1D1B20"/>
          <w:sz w:val="28"/>
          <w:szCs w:val="28"/>
          <w:lang w:eastAsia="en-GB"/>
        </w:rPr>
        <w:t>са</w:t>
      </w:r>
      <w:proofErr w:type="spellEnd"/>
      <w:r w:rsidRPr="0020374F">
        <w:rPr>
          <w:rFonts w:ascii="Garamond" w:eastAsia="Times New Roman" w:hAnsi="Garamond" w:cs="Arial"/>
          <w:b/>
          <w:bCs/>
          <w:i/>
          <w:iCs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b/>
          <w:bCs/>
          <w:i/>
          <w:iCs/>
          <w:color w:val="1D1B20"/>
          <w:sz w:val="28"/>
          <w:szCs w:val="28"/>
          <w:lang w:eastAsia="en-GB"/>
        </w:rPr>
        <w:t>отделни</w:t>
      </w:r>
      <w:proofErr w:type="spellEnd"/>
      <w:r w:rsidRPr="0020374F">
        <w:rPr>
          <w:rFonts w:ascii="Garamond" w:eastAsia="Times New Roman" w:hAnsi="Garamond" w:cs="Arial"/>
          <w:b/>
          <w:bCs/>
          <w:i/>
          <w:iCs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b/>
          <w:bCs/>
          <w:i/>
          <w:iCs/>
          <w:color w:val="1D1B20"/>
          <w:sz w:val="28"/>
          <w:szCs w:val="28"/>
          <w:lang w:eastAsia="en-GB"/>
        </w:rPr>
        <w:t>изказвания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.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По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време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разговора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обсъжда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нещо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,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към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което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всеки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говорещите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добавя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нещо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свое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.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Отделните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реплики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добавят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по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нещо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към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съдържанието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на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обсъждания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въпрос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или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към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неговото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емоционално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въздействие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върху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 xml:space="preserve"> </w:t>
      </w:r>
      <w:proofErr w:type="spellStart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участниците</w:t>
      </w:r>
      <w:proofErr w:type="spellEnd"/>
      <w:r w:rsidRPr="0020374F">
        <w:rPr>
          <w:rFonts w:ascii="Garamond" w:eastAsia="Times New Roman" w:hAnsi="Garamond" w:cs="Arial"/>
          <w:color w:val="1D1B20"/>
          <w:sz w:val="28"/>
          <w:szCs w:val="28"/>
          <w:lang w:eastAsia="en-GB"/>
        </w:rPr>
        <w:t>.</w:t>
      </w:r>
      <w:r w:rsidR="00144EBE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 Общуванет</w:t>
      </w:r>
      <w:r w:rsidR="00877D9C" w:rsidRPr="00C70DBB">
        <w:rPr>
          <w:rFonts w:ascii="Garamond" w:eastAsia="Times New Roman" w:hAnsi="Garamond" w:cs="Arial"/>
          <w:color w:val="1D1B20"/>
          <w:sz w:val="28"/>
          <w:szCs w:val="28"/>
          <w:lang w:val="bg-BG" w:eastAsia="en-GB"/>
        </w:rPr>
        <w:t xml:space="preserve">о е </w:t>
      </w:r>
      <w:r w:rsidR="00877D9C" w:rsidRPr="00C70DBB">
        <w:rPr>
          <w:rFonts w:ascii="Garamond" w:eastAsia="Times New Roman" w:hAnsi="Garamond" w:cs="Arial"/>
          <w:b/>
          <w:bCs/>
          <w:color w:val="1D1B20"/>
          <w:sz w:val="32"/>
          <w:szCs w:val="32"/>
          <w:lang w:val="bg-BG" w:eastAsia="en-GB"/>
        </w:rPr>
        <w:t>неофициално.</w:t>
      </w:r>
    </w:p>
    <w:p w14:paraId="0B57DDA4" w14:textId="2B3720B1" w:rsidR="00A12AF2" w:rsidRPr="0020374F" w:rsidRDefault="00A12AF2" w:rsidP="00B66FB7">
      <w:pPr>
        <w:pStyle w:val="ListParagraph"/>
        <w:rPr>
          <w:rFonts w:ascii="Garamond" w:hAnsi="Garamond"/>
          <w:i/>
          <w:sz w:val="28"/>
          <w:szCs w:val="28"/>
          <w:lang w:val="bg-BG"/>
        </w:rPr>
      </w:pPr>
    </w:p>
    <w:p w14:paraId="08C08D18" w14:textId="77777777" w:rsidR="0020374F" w:rsidRDefault="0020374F" w:rsidP="0020374F">
      <w:pPr>
        <w:pStyle w:val="ListParagraph"/>
        <w:rPr>
          <w:rFonts w:ascii="Garamond" w:hAnsi="Garamond"/>
          <w:i/>
          <w:sz w:val="32"/>
          <w:szCs w:val="32"/>
          <w:lang w:val="bg-BG"/>
        </w:rPr>
      </w:pPr>
    </w:p>
    <w:p w14:paraId="53308871" w14:textId="77777777" w:rsidR="00E36CDF" w:rsidRDefault="00E36CDF" w:rsidP="0020374F">
      <w:pPr>
        <w:pStyle w:val="ListParagraph"/>
        <w:rPr>
          <w:rFonts w:ascii="Garamond" w:hAnsi="Garamond"/>
          <w:i/>
          <w:sz w:val="32"/>
          <w:szCs w:val="32"/>
          <w:lang w:val="bg-BG"/>
        </w:rPr>
      </w:pPr>
    </w:p>
    <w:p w14:paraId="7DDA5081" w14:textId="77777777" w:rsidR="00E36CDF" w:rsidRDefault="00E36CDF" w:rsidP="0020374F">
      <w:pPr>
        <w:pStyle w:val="ListParagraph"/>
        <w:rPr>
          <w:rFonts w:ascii="Garamond" w:hAnsi="Garamond"/>
          <w:i/>
          <w:sz w:val="32"/>
          <w:szCs w:val="32"/>
          <w:lang w:val="bg-BG"/>
        </w:rPr>
      </w:pPr>
    </w:p>
    <w:p w14:paraId="71B999EA" w14:textId="77777777" w:rsidR="00E36CDF" w:rsidRDefault="00E36CDF" w:rsidP="0020374F">
      <w:pPr>
        <w:pStyle w:val="ListParagraph"/>
        <w:rPr>
          <w:rFonts w:ascii="Garamond" w:hAnsi="Garamond"/>
          <w:i/>
          <w:sz w:val="32"/>
          <w:szCs w:val="32"/>
          <w:lang w:val="bg-BG"/>
        </w:rPr>
      </w:pPr>
    </w:p>
    <w:p w14:paraId="14D661EB" w14:textId="77777777" w:rsidR="00E36CDF" w:rsidRDefault="00E36CDF" w:rsidP="0020374F">
      <w:pPr>
        <w:pStyle w:val="ListParagraph"/>
        <w:rPr>
          <w:rFonts w:ascii="Garamond" w:hAnsi="Garamond"/>
          <w:i/>
          <w:sz w:val="32"/>
          <w:szCs w:val="32"/>
          <w:lang w:val="bg-BG"/>
        </w:rPr>
      </w:pPr>
    </w:p>
    <w:p w14:paraId="1990FDE3" w14:textId="77777777" w:rsidR="00E36CDF" w:rsidRDefault="00E36CDF" w:rsidP="0020374F">
      <w:pPr>
        <w:pStyle w:val="ListParagraph"/>
        <w:rPr>
          <w:rFonts w:ascii="Garamond" w:hAnsi="Garamond"/>
          <w:i/>
          <w:sz w:val="32"/>
          <w:szCs w:val="32"/>
          <w:lang w:val="bg-BG"/>
        </w:rPr>
      </w:pPr>
    </w:p>
    <w:p w14:paraId="4ADC1042" w14:textId="77777777" w:rsidR="00E36CDF" w:rsidRDefault="00E36CDF" w:rsidP="0020374F">
      <w:pPr>
        <w:pStyle w:val="ListParagraph"/>
        <w:rPr>
          <w:rFonts w:ascii="Garamond" w:hAnsi="Garamond"/>
          <w:i/>
          <w:sz w:val="32"/>
          <w:szCs w:val="32"/>
          <w:lang w:val="bg-BG"/>
        </w:rPr>
      </w:pPr>
    </w:p>
    <w:p w14:paraId="003526B0" w14:textId="77777777" w:rsidR="00E36CDF" w:rsidRDefault="00E36CDF" w:rsidP="0020374F">
      <w:pPr>
        <w:pStyle w:val="ListParagraph"/>
        <w:rPr>
          <w:rFonts w:ascii="Garamond" w:hAnsi="Garamond"/>
          <w:i/>
          <w:sz w:val="32"/>
          <w:szCs w:val="32"/>
          <w:lang w:val="bg-BG"/>
        </w:rPr>
      </w:pPr>
    </w:p>
    <w:p w14:paraId="0805D8DF" w14:textId="77777777" w:rsidR="00E36CDF" w:rsidRDefault="00E36CDF" w:rsidP="0020374F">
      <w:pPr>
        <w:pStyle w:val="ListParagraph"/>
        <w:rPr>
          <w:rFonts w:ascii="Garamond" w:hAnsi="Garamond"/>
          <w:i/>
          <w:sz w:val="32"/>
          <w:szCs w:val="32"/>
          <w:lang w:val="bg-BG"/>
        </w:rPr>
      </w:pPr>
    </w:p>
    <w:p w14:paraId="03EDB0B6" w14:textId="77777777" w:rsidR="00E36CDF" w:rsidRPr="00E36CDF" w:rsidRDefault="00E36CDF" w:rsidP="00E36CDF">
      <w:pPr>
        <w:rPr>
          <w:rFonts w:ascii="Garamond" w:hAnsi="Garamond"/>
          <w:i/>
          <w:sz w:val="32"/>
          <w:szCs w:val="32"/>
          <w:lang w:val="bg-BG"/>
        </w:rPr>
      </w:pPr>
    </w:p>
    <w:p w14:paraId="600E5CC4" w14:textId="205618CF" w:rsidR="00001701" w:rsidRPr="00001701" w:rsidRDefault="0018279E" w:rsidP="00001701">
      <w:pPr>
        <w:pStyle w:val="Heading1"/>
        <w:numPr>
          <w:ilvl w:val="0"/>
          <w:numId w:val="2"/>
        </w:numPr>
        <w:spacing w:before="0"/>
        <w:rPr>
          <w:rFonts w:ascii="Garamond" w:eastAsia="Times New Roman" w:hAnsi="Garamond" w:cs="Arial"/>
          <w:b/>
          <w:bCs/>
          <w:iCs/>
          <w:color w:val="auto"/>
          <w:kern w:val="36"/>
          <w:sz w:val="36"/>
          <w:szCs w:val="36"/>
          <w:lang w:eastAsia="en-GB"/>
        </w:rPr>
      </w:pPr>
      <w:r>
        <w:rPr>
          <w:rFonts w:ascii="Garamond" w:hAnsi="Garamond"/>
          <w:b/>
          <w:lang w:val="bg-BG"/>
        </w:rPr>
        <w:lastRenderedPageBreak/>
        <w:t xml:space="preserve">        </w:t>
      </w:r>
      <w:r w:rsidR="00001701" w:rsidRPr="00001701">
        <w:rPr>
          <w:rFonts w:ascii="Garamond" w:hAnsi="Garamond"/>
          <w:iCs/>
          <w:color w:val="auto"/>
          <w:lang w:val="bg-BG"/>
        </w:rPr>
        <w:t>Направете в тетрадките си упражнения 1, 2 и 3 от копията на работните листове</w:t>
      </w:r>
      <w:r w:rsidR="00E36CDF">
        <w:rPr>
          <w:rFonts w:ascii="Garamond" w:hAnsi="Garamond"/>
          <w:iCs/>
          <w:color w:val="auto"/>
          <w:lang w:val="bg-BG"/>
        </w:rPr>
        <w:t>, прикачени в тази домашна</w:t>
      </w:r>
      <w:r w:rsidR="00001701" w:rsidRPr="00001701">
        <w:rPr>
          <w:rFonts w:ascii="Garamond" w:hAnsi="Garamond"/>
          <w:iCs/>
          <w:color w:val="auto"/>
          <w:lang w:val="bg-BG"/>
        </w:rPr>
        <w:t>.</w:t>
      </w:r>
      <w:r w:rsidR="00001701" w:rsidRPr="00001701">
        <w:rPr>
          <w:rFonts w:ascii="Arial" w:eastAsia="Times New Roman" w:hAnsi="Arial" w:cs="Arial"/>
          <w:b/>
          <w:bCs/>
          <w:iCs/>
          <w:color w:val="auto"/>
          <w:kern w:val="36"/>
          <w:sz w:val="48"/>
          <w:szCs w:val="48"/>
          <w:lang w:eastAsia="en-GB"/>
        </w:rPr>
        <w:t xml:space="preserve"> </w:t>
      </w:r>
    </w:p>
    <w:p w14:paraId="788F338F" w14:textId="77777777" w:rsidR="0018279E" w:rsidRPr="00001701" w:rsidRDefault="0018279E" w:rsidP="00EB10CC">
      <w:pPr>
        <w:rPr>
          <w:rFonts w:ascii="Garamond" w:hAnsi="Garamond"/>
          <w:b/>
          <w:iCs/>
          <w:sz w:val="24"/>
          <w:szCs w:val="24"/>
          <w:lang w:val="bg-BG"/>
        </w:rPr>
      </w:pPr>
    </w:p>
    <w:p w14:paraId="3B5D915A" w14:textId="79BD966B" w:rsidR="00EB10CC" w:rsidRDefault="00A12AF2">
      <w:pPr>
        <w:rPr>
          <w:rFonts w:ascii="Garamond" w:hAnsi="Garamond"/>
          <w:sz w:val="32"/>
          <w:szCs w:val="32"/>
          <w:lang w:val="bg-BG"/>
        </w:rPr>
      </w:pPr>
      <w:r w:rsidRPr="00A12AF2">
        <w:rPr>
          <w:rFonts w:ascii="Garamond" w:hAnsi="Garamond"/>
          <w:noProof/>
          <w:sz w:val="32"/>
          <w:szCs w:val="32"/>
          <w:lang w:val="bg-BG"/>
        </w:rPr>
        <w:drawing>
          <wp:inline distT="0" distB="0" distL="0" distR="0" wp14:anchorId="31127FAD" wp14:editId="3F374AE2">
            <wp:extent cx="6957060" cy="8610600"/>
            <wp:effectExtent l="0" t="0" r="0" b="0"/>
            <wp:docPr id="2063900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A475B" w14:textId="35CE37C7" w:rsidR="00A12AF2" w:rsidRPr="004C7960" w:rsidRDefault="00A12AF2">
      <w:pPr>
        <w:rPr>
          <w:rFonts w:ascii="Garamond" w:hAnsi="Garamond"/>
          <w:sz w:val="32"/>
          <w:szCs w:val="32"/>
          <w:lang w:val="bg-BG"/>
        </w:rPr>
      </w:pPr>
      <w:r w:rsidRPr="00A12AF2">
        <w:rPr>
          <w:rFonts w:ascii="Garamond" w:hAnsi="Garamond"/>
          <w:noProof/>
          <w:sz w:val="32"/>
          <w:szCs w:val="32"/>
          <w:lang w:val="bg-BG"/>
        </w:rPr>
        <w:lastRenderedPageBreak/>
        <w:drawing>
          <wp:inline distT="0" distB="0" distL="0" distR="0" wp14:anchorId="46762280" wp14:editId="3CED8B07">
            <wp:extent cx="6964680" cy="8077200"/>
            <wp:effectExtent l="0" t="0" r="7620" b="0"/>
            <wp:docPr id="2337360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2AF2" w:rsidRPr="004C7960" w:rsidSect="00A12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2704E"/>
    <w:multiLevelType w:val="hybridMultilevel"/>
    <w:tmpl w:val="BA9434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73694B"/>
    <w:multiLevelType w:val="hybridMultilevel"/>
    <w:tmpl w:val="1C2C19DE"/>
    <w:lvl w:ilvl="0" w:tplc="C644C334">
      <w:start w:val="3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045694"/>
    <w:multiLevelType w:val="hybridMultilevel"/>
    <w:tmpl w:val="E47CE55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2550483">
    <w:abstractNumId w:val="0"/>
  </w:num>
  <w:num w:numId="2" w16cid:durableId="297422924">
    <w:abstractNumId w:val="2"/>
  </w:num>
  <w:num w:numId="3" w16cid:durableId="941885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0CC"/>
    <w:rsid w:val="00001701"/>
    <w:rsid w:val="000744CE"/>
    <w:rsid w:val="001039EC"/>
    <w:rsid w:val="00114D68"/>
    <w:rsid w:val="001153E1"/>
    <w:rsid w:val="00144EBE"/>
    <w:rsid w:val="00181E1F"/>
    <w:rsid w:val="0018279E"/>
    <w:rsid w:val="001F4B8D"/>
    <w:rsid w:val="0020374F"/>
    <w:rsid w:val="00230C8F"/>
    <w:rsid w:val="002917D8"/>
    <w:rsid w:val="00295201"/>
    <w:rsid w:val="002B676D"/>
    <w:rsid w:val="00326AFF"/>
    <w:rsid w:val="00421CA4"/>
    <w:rsid w:val="004A2C3F"/>
    <w:rsid w:val="004C7960"/>
    <w:rsid w:val="004E4B64"/>
    <w:rsid w:val="0056386E"/>
    <w:rsid w:val="00570214"/>
    <w:rsid w:val="005F3BA0"/>
    <w:rsid w:val="0063595F"/>
    <w:rsid w:val="00703DE2"/>
    <w:rsid w:val="007233BE"/>
    <w:rsid w:val="00752E7D"/>
    <w:rsid w:val="00765369"/>
    <w:rsid w:val="007D0699"/>
    <w:rsid w:val="0082225B"/>
    <w:rsid w:val="00877D9C"/>
    <w:rsid w:val="008A2EFA"/>
    <w:rsid w:val="0096668F"/>
    <w:rsid w:val="00A12AF2"/>
    <w:rsid w:val="00A71FC9"/>
    <w:rsid w:val="00A8337A"/>
    <w:rsid w:val="00AC4C69"/>
    <w:rsid w:val="00AC55B9"/>
    <w:rsid w:val="00B562A7"/>
    <w:rsid w:val="00B62698"/>
    <w:rsid w:val="00B66FB7"/>
    <w:rsid w:val="00BD08A3"/>
    <w:rsid w:val="00BD2666"/>
    <w:rsid w:val="00BD4A90"/>
    <w:rsid w:val="00C27FB3"/>
    <w:rsid w:val="00C70DBB"/>
    <w:rsid w:val="00D45886"/>
    <w:rsid w:val="00D96ED6"/>
    <w:rsid w:val="00DE1D14"/>
    <w:rsid w:val="00DF7BF1"/>
    <w:rsid w:val="00E36CDF"/>
    <w:rsid w:val="00EA06E7"/>
    <w:rsid w:val="00EA2BB8"/>
    <w:rsid w:val="00EB10CC"/>
    <w:rsid w:val="00EE07EE"/>
    <w:rsid w:val="00F35A12"/>
    <w:rsid w:val="00FB4A17"/>
    <w:rsid w:val="00FC165C"/>
    <w:rsid w:val="00FC60AD"/>
    <w:rsid w:val="00FC67D4"/>
    <w:rsid w:val="00FE339B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D9159"/>
  <w15:docId w15:val="{DF835FA0-8DC7-45C0-9B64-AA17CE5B5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0CC"/>
  </w:style>
  <w:style w:type="paragraph" w:styleId="Heading1">
    <w:name w:val="heading 1"/>
    <w:basedOn w:val="Normal"/>
    <w:next w:val="Normal"/>
    <w:link w:val="Heading1Char"/>
    <w:uiPriority w:val="9"/>
    <w:qFormat/>
    <w:rsid w:val="002037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AFF"/>
    <w:pPr>
      <w:ind w:left="720"/>
      <w:contextualSpacing/>
    </w:pPr>
  </w:style>
  <w:style w:type="table" w:styleId="TableGrid">
    <w:name w:val="Table Grid"/>
    <w:basedOn w:val="TableNormal"/>
    <w:uiPriority w:val="59"/>
    <w:rsid w:val="00182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037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2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 Angelov</cp:lastModifiedBy>
  <cp:revision>22</cp:revision>
  <dcterms:created xsi:type="dcterms:W3CDTF">2025-09-29T15:15:00Z</dcterms:created>
  <dcterms:modified xsi:type="dcterms:W3CDTF">2025-09-30T09:10:00Z</dcterms:modified>
</cp:coreProperties>
</file>