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F86A" w14:textId="474CBF80" w:rsidR="00212003" w:rsidRPr="00A86041" w:rsidRDefault="007C63A7" w:rsidP="00212003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5</w:t>
      </w:r>
      <w:r w:rsidR="007C2B80">
        <w:rPr>
          <w:rFonts w:ascii="Times New Roman" w:hAnsi="Times New Roman" w:cs="Times New Roman"/>
          <w:b/>
          <w:sz w:val="28"/>
          <w:lang w:val="bg-BG"/>
        </w:rPr>
        <w:t>-та</w:t>
      </w:r>
      <w:r w:rsidR="00212003" w:rsidRPr="00A86041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="00212003"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="00212003" w:rsidRPr="00A86041">
        <w:rPr>
          <w:rFonts w:ascii="Times New Roman" w:hAnsi="Times New Roman" w:cs="Times New Roman"/>
          <w:b/>
          <w:sz w:val="28"/>
          <w:lang w:val="bg-BG"/>
        </w:rPr>
        <w:tab/>
        <w:t xml:space="preserve">Домашна работа – </w:t>
      </w:r>
      <w:r w:rsidR="003303F0">
        <w:rPr>
          <w:rFonts w:ascii="Times New Roman" w:hAnsi="Times New Roman" w:cs="Times New Roman"/>
          <w:b/>
          <w:sz w:val="28"/>
          <w:lang w:val="bg-BG"/>
        </w:rPr>
        <w:t>8</w:t>
      </w:r>
      <w:r w:rsidR="007521C6" w:rsidRPr="00A86041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212003" w:rsidRPr="00A86041">
        <w:rPr>
          <w:rFonts w:ascii="Times New Roman" w:hAnsi="Times New Roman" w:cs="Times New Roman"/>
          <w:b/>
          <w:sz w:val="28"/>
          <w:lang w:val="bg-BG"/>
        </w:rPr>
        <w:t>клас</w:t>
      </w:r>
    </w:p>
    <w:p w14:paraId="1D51643D" w14:textId="7FA31005" w:rsidR="00B612F4" w:rsidRPr="001B160A" w:rsidRDefault="000D650F" w:rsidP="00212003">
      <w:pPr>
        <w:rPr>
          <w:rFonts w:ascii="Times New Roman" w:hAnsi="Times New Roman" w:cs="Times New Roman"/>
          <w:b/>
          <w:color w:val="7030A0"/>
          <w:sz w:val="28"/>
          <w:lang w:val="bg-BG"/>
        </w:rPr>
      </w:pPr>
      <w:r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  <w:t xml:space="preserve">  Прочетете</w:t>
      </w:r>
      <w:r w:rsidR="0050556D"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  <w:t>!</w:t>
      </w:r>
    </w:p>
    <w:p w14:paraId="2D6E877F" w14:textId="77777777" w:rsidR="00D25EBA" w:rsidRPr="00B00EB3" w:rsidRDefault="00D25EBA" w:rsidP="00B00E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/>
          <w:bCs/>
          <w:sz w:val="28"/>
          <w:szCs w:val="28"/>
          <w:lang w:val="bg-BG"/>
        </w:rPr>
        <w:t>Житие и деяния на блажения наш учител Константин Философ, първия наставник на славянското племе</w:t>
      </w:r>
    </w:p>
    <w:p w14:paraId="0450D2D4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Милостивият и щедър Бог, който очаква хората да се покаят, та всички да се спасят и да достигнат до познание на истината — защото той не иска смъртта на грешника, а покаяние и живот, макар че човекът твърде много клони към зло, — не оставя човешкия род да отпадне поради слабост, да се поддаде на дяволска съблазън и да погине, но през всички времена и години, както отначало, така и сега, не престава да ни прави много благодеяния: най-напреден чрез патриарсите и отците, след тях — чрез пророците, а подир тях чрез апостолите и мъчениците, чрез праведни мъже и учители, като ги избира от този многометежен живот. Защото Господ познава своите люде, които са негови, както е казал: „Моите овци чуват моя глас и аз ги познавам и ги зова по име; и те вървят след мене, и аз им давам живот вечен.“ Това той стори и в наше време, като ни издигна такъв учител, който просвети нашето племе, което поради слабост или по-право поради дяволска измама си беше помрачило разума и не искаше да ходи в светлината на божиите заповеди. Прочее, ние излагаме неговото житие, което, макар и накратко, ни показва какъв беше той, та който иска, като слуша това, да му подражава, да възприеме бодростта и отхвърли леността, както е рекъл апостолът: „Подражавайте на мене, както аз на Христа.“</w:t>
      </w:r>
    </w:p>
    <w:p w14:paraId="2BB4D1A1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В град Солун имаше един благороден и богат мъж на име Лъв, който заемаше друнгарска длъжност под властта на стратег. Той беше благоверен и праведен и спазваше напълно всички божи заповеди, както някога Йов. Като живееше със съпругата си, родиха му се седем деца, от които най-малкият, седмият, беше Константин Философ, нашият наставник и учител. Когато майка му го роди, дадоха го на дойка да го кърми; но детето никак не искаше да поеме чуждата гръд освен майчината си чак докато беше откърмено. Това стана по божия промисъл — за да бъде добрата издънка от добър корен отхранена с чисто мляко. След това тези добри родители решиха да не се събират вече, въздържайки се помежду си; и така преживяха в Господа като брат и сестра 14 години, докато ги раздели смъртта, без никак да нарушат обета си.</w:t>
      </w:r>
    </w:p>
    <w:p w14:paraId="52DAD352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Когато бащата щеше вече да се представи пред божия съд, майката оплакваше това дете, казвайки: „За нищо друго не се грижа освен за това дете — как ще се устрои.“ А той рече: „Вярвай ми, жено; надея се на Бога, че той ще му даде такъв баща и настойник, който устройва всички християни.“ Това се и сбъдна.</w:t>
      </w:r>
    </w:p>
    <w:p w14:paraId="2FE9D5B8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Когато беше на седем години, детето сънува сън и го разказа на татко си и на майка си, думайки: „Стратегът събра всички девойки от нашия град и ми рече: «Избери си от тях, която искаш твоя връстница за съпруга и помощница.» Аз, като се огледах и разгледах всички, видях една най-красива между тях, със светнало лице и богато украсена със златни мъниста, с бисери и с всякакви украшения; името й беше София, сиреч Премъдрост. Нея избрах.“ Като чуха тези думи, родителите му казаха: „Сине, пази заповедта на баща си и не отхвърляй поуката на майка си; защото заповедта на закона е светилник и светлина. Кажи на Премъдростта: «Бъди ми сестра» и направи мъдростта своя сродница. Защото Премъдростта сияе повече от слънцето и ако вземеш нея за съпруга, с нея ще се избавиш от много беди.“</w:t>
      </w:r>
    </w:p>
    <w:p w14:paraId="38B8C105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Когато го дадоха на учение, той с бистрата си памет преуспяваше в науката повече от всички други ученици, та беше за почуда на всички.</w:t>
      </w:r>
    </w:p>
    <w:p w14:paraId="22D1BA1B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Един ден, според както беше обичай у богаташките деца да си устройват забавления с лов, излезе и той с връстниците си на полето, като взе своя сокол. Щом го пусна, яви се по божие усмотрение вятър, грабна сокола и го отнесе. От това момчето изпадна в униние и скръб и два дни не яде нищо. Тъй милостивият Бог със своето човеколюбие, като не искаше детето да привикне на житейски удоволствия, лесно го улови: както едно време беше уловил чрез елен Плакида по време на лов, така [улови] сега и Константина чрез сокол. А той, като се замисли върху суетата на тоя живот, окайваше го, думайки: „Такъв ли е този живот, та вместо радост настъпва скръб? От днес ще поема друг път, който е по-добър от тоя, и няма да прахосвам дните си в шума на този живот.“ И отдавайки се на наука, той си седеше вкъщи и учеше наизуст писанията на свети Григорий Богослов. Нарисува на стената кръстен знак и написа такава похвала на свети Григорий:</w:t>
      </w:r>
    </w:p>
    <w:p w14:paraId="62DD56C1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„</w:t>
      </w:r>
      <w:r w:rsidRPr="00B00EB3">
        <w:rPr>
          <w:rFonts w:ascii="Times New Roman" w:hAnsi="Times New Roman" w:cs="Times New Roman"/>
          <w:bCs/>
          <w:sz w:val="28"/>
          <w:szCs w:val="28"/>
        </w:rPr>
        <w:t>O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Григорие, човече по тяло и ангеле по дух! Ти, бидейки човек по тяло, наистина се явяваш като ангел; защото твоите уста, като устата на един от 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серафимите, прославят Бога и просвещават цялата вселена чрез изяснение на правата вяра. Приеми, прочее, и мене, който коленича пред тебе с вяра и любов, и ми бъди учител и просветител!“</w:t>
      </w:r>
    </w:p>
    <w:p w14:paraId="605605C0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Такива слова изричаше Константин.</w:t>
      </w:r>
    </w:p>
    <w:p w14:paraId="5F277635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Вдълбочавайки се в много от беседите [на Григорий Богослов] и в тяхната голяма мъдрост, като не можеше да разбере дълбочина на смисъла, изпадна в голямо униние. А там имаше един чужденец, който беше опитен в граматиката. Отиде при него, падна в краката му, откриваше му душата си и го молеше: „Научи ме добре на граматическото изкуство.“ А той, погребвайки своя талант, му рече: „Момко, не си хаби труда; зарекъл съм се до края на живота си да не уча никого на това.“ Но момчето пак го молеше със сълзи на очи: „Вземи целия дял, който ми се пада от бащиния ми дом, но ме научи.“ Но той не искаше да го послуша и Константин си отиде вкъщи и пребиваваше в молитва, за да постигне желанието на сърцето си.</w:t>
      </w:r>
    </w:p>
    <w:p w14:paraId="07EEB8D5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Но скоро Бог изпълни желанието на ония, които му се боят. Царският управник, който се нарича логотет, като чу за неговите дарби, за неговата мъдрост и прилежно учение, което беше вродено у него, прати да го повикат, та да се учи с царя. Като чу това, момчето се запъти с радост; и тръгвайки на път, коленичи и отправи молитва към Бога, думайки: „Боже на отците ни и Господи на милостта, който си направил всичко със словото си и с премъдростта си си създал човека да владее над сътворените от тебе твари. Дай ми намиращата се край твоя престол премъдрост, за да разбирам каква е твоята воля и да се спася. Защото аз съм твой роб и син на твоята робиня.“ И като изрече докрай тази Соломонова молитва, стана и каза „Амин!“.</w:t>
      </w:r>
    </w:p>
    <w:p w14:paraId="6C35743B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Като дойде в Цариград, дадоха го на учители да се учи. В три месеца той усвои граматиката и се зае с другите науки: изучи Омира и геометрията, а при Лъва и при Фотия — диалектиката и всички философски науки, а освен тях и риторика, и аритметика, и астрономия, и музика, и всички други елински изкуства. И той бързо изучи всички тези науки, като да би изучавал само една от тях. Защото бързината се съчетаваше с прилежанието, като се надпреварваха взаимно, чрез което се постигат науки и изкуства. Но още повече от учението той проявяваше своя кротък нрав и беседваше само с ония, с които това беше по-полезно, като 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странеше от онези, които имаха склонност към зло. Гледаше и вършеше само едно: как вместо земното да придобие небесното, да излети от това тяло и да живее с Бога.</w:t>
      </w:r>
    </w:p>
    <w:p w14:paraId="59B8E5C1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Логотетът, като го видя, че е такъв, даде му власт над целия свой дом и му позволи да влиза свободно в царските палати. А по-късно веднъж го запита: „Философе, бих искал да зная що е философия.“ А той с бързия си ум отговори веднага: „Познаване на божиите и човешките неща, което учи доколко човек може да се приближи към Бога и как чрез дела да стане образ и подобие на оногова, който го е създал.“ От това този велик и почитан мъж го обикна още повече и често го разпитваше за тия неща. И Константин му разкриваше философското учение, като изказваше дълбоки мисли с малко слова.</w:t>
      </w:r>
    </w:p>
    <w:p w14:paraId="255313BA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Така той пребиваваше в чистота и колкото повече угаждаше на Бога, толкова по-обичан ставаше на всички, тъй че мнозина силно желаеха с обич да се сдружат с него и да възприемат, според силите си, неговия добродетелен в името на Бога живот. Защото всички обикнаха искрено неговата разумност.</w:t>
      </w:r>
    </w:p>
    <w:p w14:paraId="7F288EA6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А логотетът му оказваше всякакви достойни почести и му даваше много злато, но Константин не приемаше. По-късно веднъж му рече: „Твоят разум и твоята мъдрост отдавна ме карат да те обичам. Ето аз имам духовна дъщеря, която съм възприел от светия купел — красива, богата, от добър и богат род. Ако искаш, ще ти я дам за съпруга. И от царя сега ще получиш голяма чест и княжение, а в бъдеще очаквай и повече: скоро ще станеш стратег.“ А философът му отговори, думайки: „Наистина, този дар е голям, но за ония, които го търсят; а за мене няма нищо по-велико от науката, чрез която ще придобия мъдрост и ще потърся прародителската чест и богатство.“ Логотетът, като чу неговия отговор, отиде при царицата и й рече: „Този млад философ не обича тоя живот; но за да не го изпуснем за обществото, нека да го подстрижем, да го посветим на духовно звание и да му дадем служба — да бъде библиотекар на патриарха в «Света София», та поне така да го задържим.“ Така и постъпиха с него.</w:t>
      </w:r>
    </w:p>
    <w:p w14:paraId="51F56C77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Като прекара малко време с тях на тази служба, той се отдалечи към Тясното море и се скри тайно в един манастир. Търсиха го шест месеца и едва го намериха. Като не можаха да го придумат да остане на тази служба, помолиха го да приеме преподавателска катедра и да преподава философия 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на туземци и чужденци, със съответния служебен чин и заплата. Той прие това.</w:t>
      </w:r>
    </w:p>
    <w:p w14:paraId="4F4EFC4D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По онова време цариградският патриарх Анис беше повдигнал в Цариград иконоборческа ерес, като казваше да не се почитат светите икони. Като свикаха събор, изобличиха го, че говори неправо, и го свалиха от престола. А той рече: „Изгониха ме с насилие, но не ме обориха; защото никой не може да противостои на моите думи.“ Тогава царят с патрициите подготвиха философа и го пратиха против Аниса, като му рекоха: „Ако можеш да обориш този младеж, ще заемеш от-ново престола си.“ А той, като видя философа млад на възраст, па и ония, които бяха изпратени с него, а не знаеше, че у него има ум на възрастен човек, рече им: „Всички вие не сте достойни за моето подножие; как ще споря аз с вас?“ А философът му рече: „Не съди по човешка преценка, но гледай божиите наредби; защото, както ти си създаден от Бога от земя и от душа, така и всички ние. Затова, човече, гледай към земята и не се гордей.“ А Анис пак възрази: „Не подобава да се търсят цветя наесен, нито да се праща на война стар човек — като оня юноша Нестор.“ Философът му отговори: „Ти сам говориш против себе си. Кажи ни: в коя възраст душата е по-силна от тялото?“ Той рече: „На старост.“ А философът му каза: „Ами ние на каква борба те караме: на телесна ли, или на духовна?“ Той рече: „На духовна.“ Тогава философът му отговори: „Щом е тъй, ти трябва да си сега по-силен; тъй че не ни говори такива приказки. Защото ние нито търсим цветя не навреме, нито те караме на бой.“</w:t>
      </w:r>
    </w:p>
    <w:p w14:paraId="24320578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Като бе посрамен по този начин, старецът обърна разговора на друга страна и рече: „Кажи ми, младежо, защо не се покланяме на кръста и не го целуваме, когато той е счупен, а вие не се срамувате да почитате една икона даже и тогава, когато тя е нарисувана само до гърдите?“ Философът отговори: „Кръстът има четири части, и ако една негова част липсва, той вече губи своя образ; а иконата само с лицето показва образа и подобието на оногова, за когото е нарисувана. Който я гледа, не вижда лице нито на лъв, нито на рис, а вижда лицето на първообраза.“ Старецът пак запита: „А защо се кланяме на кръст без надпис, когато има и други кръстове, а пък вие не отдавате почит на една икона, ако на нея не е написано името на оногова, чийто образ е нарисуван?“ Философът отговори: „Защото всеки кръст има образ, подобен на Христовия кръст, а всички икони не изобразяват един и същ образ.“ Старецът отново възрази: „Щом като Бог е 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заповядал на Мойсея «Не си прави никакво подобие», защо вие правите такива подобия и им се кланяте?“ На това философът отговори: „Ако Бог беше рекъл «не прави никакво подобие», ти би бил прав; но той е рекъл «[Не прави] всякакво подобие», сиреч «[не прави] недостойно подобие».“ Като не можа да отговори на това, старецът млъкна посрамен.</w:t>
      </w:r>
    </w:p>
    <w:p w14:paraId="403DF450" w14:textId="77777777" w:rsidR="009B1144" w:rsidRDefault="009B1144" w:rsidP="000067CE">
      <w:pPr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</w:p>
    <w:p w14:paraId="4B1E356F" w14:textId="20E304DA" w:rsidR="004B119F" w:rsidRPr="009E0B5E" w:rsidRDefault="004B119F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sectPr w:rsidR="004B119F" w:rsidRPr="009E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47EE"/>
    <w:multiLevelType w:val="hybridMultilevel"/>
    <w:tmpl w:val="A686DE78"/>
    <w:lvl w:ilvl="0" w:tplc="72A4935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color w:val="4472C4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C28"/>
    <w:multiLevelType w:val="hybridMultilevel"/>
    <w:tmpl w:val="DE0AC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79E"/>
    <w:multiLevelType w:val="hybridMultilevel"/>
    <w:tmpl w:val="EBFCA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8026B"/>
    <w:multiLevelType w:val="hybridMultilevel"/>
    <w:tmpl w:val="DE0AC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6660">
    <w:abstractNumId w:val="0"/>
  </w:num>
  <w:num w:numId="2" w16cid:durableId="471946158">
    <w:abstractNumId w:val="2"/>
  </w:num>
  <w:num w:numId="3" w16cid:durableId="1173302744">
    <w:abstractNumId w:val="1"/>
  </w:num>
  <w:num w:numId="4" w16cid:durableId="1833326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D"/>
    <w:rsid w:val="000067CE"/>
    <w:rsid w:val="00012182"/>
    <w:rsid w:val="000B0F28"/>
    <w:rsid w:val="000D0CAA"/>
    <w:rsid w:val="000D2C35"/>
    <w:rsid w:val="000D650F"/>
    <w:rsid w:val="000F01DF"/>
    <w:rsid w:val="001158DF"/>
    <w:rsid w:val="001445E7"/>
    <w:rsid w:val="00147CF4"/>
    <w:rsid w:val="00152C96"/>
    <w:rsid w:val="00154D6B"/>
    <w:rsid w:val="00171190"/>
    <w:rsid w:val="00185953"/>
    <w:rsid w:val="001A1286"/>
    <w:rsid w:val="001B160A"/>
    <w:rsid w:val="001C4D57"/>
    <w:rsid w:val="001E0196"/>
    <w:rsid w:val="001F1557"/>
    <w:rsid w:val="0021155E"/>
    <w:rsid w:val="00212003"/>
    <w:rsid w:val="002144ED"/>
    <w:rsid w:val="00227583"/>
    <w:rsid w:val="00234E08"/>
    <w:rsid w:val="00242E6F"/>
    <w:rsid w:val="00260C69"/>
    <w:rsid w:val="00272ACF"/>
    <w:rsid w:val="00273DE5"/>
    <w:rsid w:val="002A167A"/>
    <w:rsid w:val="002B0428"/>
    <w:rsid w:val="002B0F6F"/>
    <w:rsid w:val="002B31AB"/>
    <w:rsid w:val="002C7D35"/>
    <w:rsid w:val="002F7304"/>
    <w:rsid w:val="002F7400"/>
    <w:rsid w:val="003162FC"/>
    <w:rsid w:val="003303F0"/>
    <w:rsid w:val="00331394"/>
    <w:rsid w:val="00336F95"/>
    <w:rsid w:val="003410C9"/>
    <w:rsid w:val="00351128"/>
    <w:rsid w:val="00361AE0"/>
    <w:rsid w:val="003A2489"/>
    <w:rsid w:val="003D6F9B"/>
    <w:rsid w:val="003F01F9"/>
    <w:rsid w:val="003F1647"/>
    <w:rsid w:val="003F3E43"/>
    <w:rsid w:val="004129BD"/>
    <w:rsid w:val="00425D2C"/>
    <w:rsid w:val="004311DD"/>
    <w:rsid w:val="00440246"/>
    <w:rsid w:val="00445C1B"/>
    <w:rsid w:val="00446D65"/>
    <w:rsid w:val="0045007B"/>
    <w:rsid w:val="004601B6"/>
    <w:rsid w:val="0048629F"/>
    <w:rsid w:val="004921F2"/>
    <w:rsid w:val="004945BD"/>
    <w:rsid w:val="004A112C"/>
    <w:rsid w:val="004A783E"/>
    <w:rsid w:val="004B02B3"/>
    <w:rsid w:val="004B119F"/>
    <w:rsid w:val="004B14A1"/>
    <w:rsid w:val="004C63FD"/>
    <w:rsid w:val="00504D21"/>
    <w:rsid w:val="0050556D"/>
    <w:rsid w:val="005129DD"/>
    <w:rsid w:val="00537599"/>
    <w:rsid w:val="00577F86"/>
    <w:rsid w:val="00593978"/>
    <w:rsid w:val="005A53D2"/>
    <w:rsid w:val="005C7104"/>
    <w:rsid w:val="005E0461"/>
    <w:rsid w:val="005F4644"/>
    <w:rsid w:val="006217FD"/>
    <w:rsid w:val="006336C8"/>
    <w:rsid w:val="00655060"/>
    <w:rsid w:val="0066092A"/>
    <w:rsid w:val="00662864"/>
    <w:rsid w:val="00663965"/>
    <w:rsid w:val="006D4906"/>
    <w:rsid w:val="006D4AA7"/>
    <w:rsid w:val="006E012D"/>
    <w:rsid w:val="006E3F2A"/>
    <w:rsid w:val="006E57B1"/>
    <w:rsid w:val="006F3B90"/>
    <w:rsid w:val="007064E9"/>
    <w:rsid w:val="00715539"/>
    <w:rsid w:val="00717456"/>
    <w:rsid w:val="00751300"/>
    <w:rsid w:val="007521C6"/>
    <w:rsid w:val="007718F9"/>
    <w:rsid w:val="00781648"/>
    <w:rsid w:val="007977BC"/>
    <w:rsid w:val="007B6051"/>
    <w:rsid w:val="007C2B80"/>
    <w:rsid w:val="007C63A7"/>
    <w:rsid w:val="00805AB4"/>
    <w:rsid w:val="00830934"/>
    <w:rsid w:val="00845845"/>
    <w:rsid w:val="0085399E"/>
    <w:rsid w:val="008600A3"/>
    <w:rsid w:val="00861788"/>
    <w:rsid w:val="008765DB"/>
    <w:rsid w:val="008A4861"/>
    <w:rsid w:val="008D25FD"/>
    <w:rsid w:val="008D7560"/>
    <w:rsid w:val="008F6692"/>
    <w:rsid w:val="00903335"/>
    <w:rsid w:val="0090404C"/>
    <w:rsid w:val="009370AE"/>
    <w:rsid w:val="00960E36"/>
    <w:rsid w:val="00962277"/>
    <w:rsid w:val="0097682D"/>
    <w:rsid w:val="00990AE3"/>
    <w:rsid w:val="00993C29"/>
    <w:rsid w:val="00994856"/>
    <w:rsid w:val="009B1144"/>
    <w:rsid w:val="009C3A85"/>
    <w:rsid w:val="009E0B5E"/>
    <w:rsid w:val="009E3B89"/>
    <w:rsid w:val="009F0042"/>
    <w:rsid w:val="009F0DA4"/>
    <w:rsid w:val="00A17381"/>
    <w:rsid w:val="00A2102C"/>
    <w:rsid w:val="00A31843"/>
    <w:rsid w:val="00A36E86"/>
    <w:rsid w:val="00A41CA3"/>
    <w:rsid w:val="00A4641E"/>
    <w:rsid w:val="00A501B5"/>
    <w:rsid w:val="00A55F42"/>
    <w:rsid w:val="00A62A9D"/>
    <w:rsid w:val="00A73019"/>
    <w:rsid w:val="00A75182"/>
    <w:rsid w:val="00A86041"/>
    <w:rsid w:val="00A942D3"/>
    <w:rsid w:val="00AA007E"/>
    <w:rsid w:val="00AD06DF"/>
    <w:rsid w:val="00AF217E"/>
    <w:rsid w:val="00B00EB3"/>
    <w:rsid w:val="00B17D7F"/>
    <w:rsid w:val="00B32BAD"/>
    <w:rsid w:val="00B35AA3"/>
    <w:rsid w:val="00B43FCD"/>
    <w:rsid w:val="00B55D89"/>
    <w:rsid w:val="00B612F4"/>
    <w:rsid w:val="00B61BCA"/>
    <w:rsid w:val="00B66C92"/>
    <w:rsid w:val="00BA5551"/>
    <w:rsid w:val="00BD02DF"/>
    <w:rsid w:val="00C02364"/>
    <w:rsid w:val="00C2578D"/>
    <w:rsid w:val="00C31EB9"/>
    <w:rsid w:val="00C40C78"/>
    <w:rsid w:val="00C42067"/>
    <w:rsid w:val="00C6223B"/>
    <w:rsid w:val="00C80C8F"/>
    <w:rsid w:val="00CA1F5B"/>
    <w:rsid w:val="00CA20B8"/>
    <w:rsid w:val="00CB2EE4"/>
    <w:rsid w:val="00CB7B40"/>
    <w:rsid w:val="00CC48AA"/>
    <w:rsid w:val="00CE6ABA"/>
    <w:rsid w:val="00D04F2C"/>
    <w:rsid w:val="00D1574E"/>
    <w:rsid w:val="00D24453"/>
    <w:rsid w:val="00D25EBA"/>
    <w:rsid w:val="00D304B7"/>
    <w:rsid w:val="00D470C4"/>
    <w:rsid w:val="00D50EDF"/>
    <w:rsid w:val="00D54201"/>
    <w:rsid w:val="00D77190"/>
    <w:rsid w:val="00D855AA"/>
    <w:rsid w:val="00DB10E7"/>
    <w:rsid w:val="00DB415B"/>
    <w:rsid w:val="00DB69C2"/>
    <w:rsid w:val="00DF3204"/>
    <w:rsid w:val="00E22BFE"/>
    <w:rsid w:val="00E25D2A"/>
    <w:rsid w:val="00E5292D"/>
    <w:rsid w:val="00E652C8"/>
    <w:rsid w:val="00E82ABA"/>
    <w:rsid w:val="00EB302C"/>
    <w:rsid w:val="00EB709D"/>
    <w:rsid w:val="00EC1F03"/>
    <w:rsid w:val="00EC3131"/>
    <w:rsid w:val="00ED0563"/>
    <w:rsid w:val="00EF239D"/>
    <w:rsid w:val="00EF751E"/>
    <w:rsid w:val="00F2386E"/>
    <w:rsid w:val="00F23EBD"/>
    <w:rsid w:val="00F262DB"/>
    <w:rsid w:val="00F465EB"/>
    <w:rsid w:val="00F57737"/>
    <w:rsid w:val="00F6069E"/>
    <w:rsid w:val="00F61F68"/>
    <w:rsid w:val="00FA4E69"/>
    <w:rsid w:val="00FB0E58"/>
    <w:rsid w:val="00FC6241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B829"/>
  <w15:chartTrackingRefBased/>
  <w15:docId w15:val="{9EFB0BB3-3DA6-4248-93CE-601E514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03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161</cp:revision>
  <dcterms:created xsi:type="dcterms:W3CDTF">2023-09-19T17:17:00Z</dcterms:created>
  <dcterms:modified xsi:type="dcterms:W3CDTF">2024-10-18T17:06:00Z</dcterms:modified>
</cp:coreProperties>
</file>