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1B" w:rsidRDefault="007E025E" w:rsidP="00D0091B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D0091B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753F6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3B650E">
        <w:rPr>
          <w:rFonts w:ascii="Garamond" w:hAnsi="Garamond"/>
          <w:b/>
          <w:sz w:val="32"/>
          <w:szCs w:val="32"/>
          <w:lang w:val="bg-BG"/>
        </w:rPr>
        <w:t>19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</w:t>
      </w:r>
      <w:r w:rsidR="00D0091B">
        <w:rPr>
          <w:rFonts w:ascii="Garamond" w:hAnsi="Garamond"/>
          <w:b/>
          <w:sz w:val="32"/>
          <w:szCs w:val="32"/>
          <w:lang w:val="bg-BG"/>
        </w:rPr>
        <w:t>ца</w:t>
      </w:r>
    </w:p>
    <w:p w:rsidR="00D0091B" w:rsidRDefault="00D0091B" w:rsidP="00D0091B">
      <w:pPr>
        <w:rPr>
          <w:rFonts w:ascii="Garamond" w:hAnsi="Garamond"/>
          <w:b/>
          <w:sz w:val="32"/>
          <w:szCs w:val="32"/>
          <w:lang w:val="bg-BG"/>
        </w:rPr>
      </w:pPr>
    </w:p>
    <w:p w:rsidR="00D0091B" w:rsidRDefault="00D0091B" w:rsidP="00D0091B">
      <w:pPr>
        <w:rPr>
          <w:rFonts w:ascii="Garamond" w:hAnsi="Garamond"/>
          <w:b/>
          <w:sz w:val="32"/>
          <w:szCs w:val="32"/>
          <w:lang w:val="bg-BG"/>
        </w:rPr>
      </w:pPr>
      <w:r w:rsidRPr="00173EF4">
        <w:rPr>
          <w:rFonts w:ascii="Garamond" w:hAnsi="Garamond"/>
          <w:b/>
          <w:i/>
          <w:sz w:val="32"/>
          <w:szCs w:val="32"/>
          <w:lang w:val="bg-BG"/>
        </w:rPr>
        <w:t>Тази домашна работа съдържа 8 въпроса. Отговорете на всичките.</w:t>
      </w:r>
      <w:r w:rsidRPr="00D0091B">
        <w:rPr>
          <w:rFonts w:ascii="Garamond" w:hAnsi="Garamond"/>
          <w:b/>
          <w:sz w:val="32"/>
          <w:szCs w:val="32"/>
          <w:lang w:val="bg-BG"/>
        </w:rPr>
        <w:t xml:space="preserve"> </w:t>
      </w:r>
    </w:p>
    <w:p w:rsidR="00D0091B" w:rsidRPr="00D0091B" w:rsidRDefault="00D0091B" w:rsidP="00D0091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 xml:space="preserve">                         </w:t>
      </w:r>
      <w:r w:rsidR="00394B57">
        <w:rPr>
          <w:rFonts w:ascii="Garamond" w:hAnsi="Garamond"/>
          <w:b/>
          <w:sz w:val="32"/>
          <w:szCs w:val="32"/>
          <w:lang w:val="bg-BG"/>
        </w:rPr>
        <w:t xml:space="preserve">     </w:t>
      </w:r>
      <w:r>
        <w:rPr>
          <w:rFonts w:ascii="Garamond" w:hAnsi="Garamond"/>
          <w:b/>
          <w:sz w:val="32"/>
          <w:szCs w:val="32"/>
          <w:lang w:val="bg-BG"/>
        </w:rPr>
        <w:t>Наклонение на глагола</w:t>
      </w:r>
    </w:p>
    <w:p w:rsidR="00D0091B" w:rsidRPr="00096A4A" w:rsidRDefault="00D0091B" w:rsidP="00D0091B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Текстът е свързан с въпроси от 1 до 4</w:t>
      </w:r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включително</w:t>
      </w:r>
      <w:proofErr w:type="spellEnd"/>
      <w:r>
        <w:rPr>
          <w:rFonts w:ascii="Garamond" w:hAnsi="Garamond"/>
          <w:b/>
          <w:sz w:val="28"/>
          <w:szCs w:val="28"/>
          <w:lang w:val="bg-BG"/>
        </w:rPr>
        <w:t xml:space="preserve">. Прочете го, </w:t>
      </w:r>
      <w:proofErr w:type="spellStart"/>
      <w:r w:rsidRPr="00294EA8">
        <w:rPr>
          <w:rFonts w:ascii="Garamond" w:hAnsi="Garamond"/>
          <w:b/>
          <w:sz w:val="28"/>
          <w:szCs w:val="28"/>
        </w:rPr>
        <w:t>за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да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ги </w:t>
      </w:r>
      <w:proofErr w:type="spellStart"/>
      <w:r>
        <w:rPr>
          <w:rFonts w:ascii="Garamond" w:hAnsi="Garamond"/>
          <w:b/>
          <w:sz w:val="28"/>
          <w:szCs w:val="28"/>
        </w:rPr>
        <w:t>изпълните</w:t>
      </w:r>
      <w:proofErr w:type="spellEnd"/>
      <w:r w:rsidRPr="00294EA8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D0091B" w:rsidRPr="00C75B86" w:rsidRDefault="00D0091B" w:rsidP="00C75B86">
      <w:pPr>
        <w:ind w:firstLine="720"/>
        <w:rPr>
          <w:rFonts w:ascii="Garamond" w:hAnsi="Garamond"/>
          <w:sz w:val="28"/>
          <w:szCs w:val="28"/>
          <w:lang w:val="bg-BG"/>
        </w:rPr>
      </w:pPr>
      <w:r w:rsidRPr="00C75B86">
        <w:rPr>
          <w:rFonts w:ascii="Garamond" w:hAnsi="Garamond"/>
          <w:sz w:val="28"/>
          <w:szCs w:val="28"/>
          <w:lang w:val="bg-BG"/>
        </w:rPr>
        <w:t>„</w:t>
      </w:r>
      <w:proofErr w:type="spellStart"/>
      <w:r w:rsidRPr="00C75B86">
        <w:rPr>
          <w:rFonts w:ascii="Garamond" w:hAnsi="Garamond"/>
          <w:sz w:val="28"/>
          <w:szCs w:val="28"/>
        </w:rPr>
        <w:t>Старата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жена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сложила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вретеното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унесено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загледана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в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...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Боже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колко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хубава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е </w:t>
      </w:r>
      <w:proofErr w:type="spellStart"/>
      <w:r w:rsidRPr="00C75B86">
        <w:rPr>
          <w:rFonts w:ascii="Garamond" w:hAnsi="Garamond"/>
          <w:sz w:val="28"/>
          <w:szCs w:val="28"/>
        </w:rPr>
        <w:t>нейната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едничка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дъщеря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Вече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цяла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мома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Какви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коси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Това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същите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нейни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коси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когато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млада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Ни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една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мома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нямаше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коси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като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нейните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За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тях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и </w:t>
      </w:r>
      <w:proofErr w:type="spellStart"/>
      <w:r w:rsidRPr="00C75B86">
        <w:rPr>
          <w:rFonts w:ascii="Garamond" w:hAnsi="Garamond"/>
          <w:sz w:val="28"/>
          <w:szCs w:val="28"/>
        </w:rPr>
        <w:t>песен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бяха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наредили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gramStart"/>
      <w:r w:rsidRPr="00C75B86">
        <w:rPr>
          <w:rFonts w:ascii="Garamond" w:hAnsi="Garamond"/>
          <w:sz w:val="28"/>
          <w:szCs w:val="28"/>
        </w:rPr>
        <w:t xml:space="preserve">А </w:t>
      </w:r>
      <w:proofErr w:type="spellStart"/>
      <w:r w:rsidRPr="00C75B86">
        <w:rPr>
          <w:rFonts w:ascii="Garamond" w:hAnsi="Garamond"/>
          <w:sz w:val="28"/>
          <w:szCs w:val="28"/>
        </w:rPr>
        <w:t>очите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! </w:t>
      </w:r>
      <w:proofErr w:type="spellStart"/>
      <w:r w:rsidRPr="00C75B86">
        <w:rPr>
          <w:rFonts w:ascii="Garamond" w:hAnsi="Garamond"/>
          <w:sz w:val="28"/>
          <w:szCs w:val="28"/>
        </w:rPr>
        <w:t>Тия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сини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бистри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очи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с </w:t>
      </w:r>
      <w:proofErr w:type="spellStart"/>
      <w:r w:rsidRPr="00C75B86">
        <w:rPr>
          <w:rFonts w:ascii="Garamond" w:hAnsi="Garamond"/>
          <w:sz w:val="28"/>
          <w:szCs w:val="28"/>
        </w:rPr>
        <w:t>дълги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гъсти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ресници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Да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това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неговите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очи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очите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баща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r w:rsidRPr="00C75B86">
        <w:rPr>
          <w:rFonts w:ascii="Garamond"/>
          <w:sz w:val="28"/>
          <w:szCs w:val="28"/>
        </w:rPr>
        <w:t>ѝ</w:t>
      </w:r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Колко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радвал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той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ако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можеше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я </w:t>
      </w:r>
      <w:proofErr w:type="spellStart"/>
      <w:r w:rsidRPr="00C75B86">
        <w:rPr>
          <w:rFonts w:ascii="Garamond" w:hAnsi="Garamond"/>
          <w:sz w:val="28"/>
          <w:szCs w:val="28"/>
        </w:rPr>
        <w:t>види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сега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... </w:t>
      </w:r>
      <w:proofErr w:type="spellStart"/>
      <w:r w:rsidRPr="00C75B86">
        <w:rPr>
          <w:rFonts w:ascii="Garamond" w:hAnsi="Garamond"/>
          <w:sz w:val="28"/>
          <w:szCs w:val="28"/>
        </w:rPr>
        <w:t>Колко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е </w:t>
      </w:r>
      <w:proofErr w:type="spellStart"/>
      <w:r w:rsidRPr="00C75B86">
        <w:rPr>
          <w:rFonts w:ascii="Garamond" w:hAnsi="Garamond"/>
          <w:sz w:val="28"/>
          <w:szCs w:val="28"/>
        </w:rPr>
        <w:t>пораснала</w:t>
      </w:r>
      <w:proofErr w:type="spellEnd"/>
      <w:r w:rsidRPr="00C75B86">
        <w:rPr>
          <w:rFonts w:ascii="Garamond" w:hAnsi="Garamond"/>
          <w:sz w:val="28"/>
          <w:szCs w:val="28"/>
        </w:rPr>
        <w:t>...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От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къщи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излезе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Иво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нарамил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дълга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коса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От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петимата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братя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той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среден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по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години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но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най-едър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най-снажен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от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всички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gramStart"/>
      <w:r w:rsidRPr="00C75B86">
        <w:rPr>
          <w:rFonts w:ascii="Garamond" w:hAnsi="Garamond"/>
          <w:sz w:val="28"/>
          <w:szCs w:val="28"/>
        </w:rPr>
        <w:t xml:space="preserve">И </w:t>
      </w:r>
      <w:proofErr w:type="spellStart"/>
      <w:r w:rsidRPr="00C75B86">
        <w:rPr>
          <w:rFonts w:ascii="Garamond" w:hAnsi="Garamond"/>
          <w:sz w:val="28"/>
          <w:szCs w:val="28"/>
        </w:rPr>
        <w:t>малката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нежна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изглеждаше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него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като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слаба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тънка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фиданка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вековен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клонат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дъб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Но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тя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обичаше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най-много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него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Той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весел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и </w:t>
      </w:r>
      <w:proofErr w:type="spellStart"/>
      <w:r w:rsidRPr="00C75B86">
        <w:rPr>
          <w:rFonts w:ascii="Garamond" w:hAnsi="Garamond"/>
          <w:sz w:val="28"/>
          <w:szCs w:val="28"/>
        </w:rPr>
        <w:t>добър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и </w:t>
      </w:r>
      <w:proofErr w:type="spellStart"/>
      <w:r w:rsidRPr="00C75B86">
        <w:rPr>
          <w:rFonts w:ascii="Garamond" w:hAnsi="Garamond"/>
          <w:sz w:val="28"/>
          <w:szCs w:val="28"/>
        </w:rPr>
        <w:t>толкова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силен</w:t>
      </w:r>
      <w:proofErr w:type="spellEnd"/>
      <w:proofErr w:type="gramStart"/>
      <w:r w:rsidRPr="00C75B86">
        <w:rPr>
          <w:rFonts w:ascii="Garamond" w:hAnsi="Garamond"/>
          <w:sz w:val="28"/>
          <w:szCs w:val="28"/>
        </w:rPr>
        <w:t>..</w:t>
      </w:r>
      <w:proofErr w:type="gramEnd"/>
      <w:r w:rsidR="00C75B86">
        <w:rPr>
          <w:rFonts w:ascii="Garamond" w:hAnsi="Garamond"/>
          <w:sz w:val="28"/>
          <w:szCs w:val="28"/>
          <w:lang w:val="bg-BG"/>
        </w:rPr>
        <w:t xml:space="preserve">       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Усмихнат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той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спря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пред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="00C75B8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</w:t>
      </w:r>
      <w:r w:rsidRPr="00C75B86">
        <w:rPr>
          <w:rFonts w:ascii="Garamond" w:hAnsi="Garamond"/>
          <w:sz w:val="28"/>
          <w:szCs w:val="28"/>
        </w:rPr>
        <w:t xml:space="preserve">–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proofErr w:type="gramStart"/>
      <w:r w:rsidRPr="00C75B86">
        <w:rPr>
          <w:rFonts w:ascii="Garamond" w:hAnsi="Garamond"/>
          <w:sz w:val="28"/>
          <w:szCs w:val="28"/>
        </w:rPr>
        <w:t>,...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хайде</w:t>
      </w:r>
      <w:proofErr w:type="spellEnd"/>
      <w:r w:rsidRPr="00C75B86">
        <w:rPr>
          <w:rFonts w:ascii="Garamond" w:hAnsi="Garamond"/>
          <w:sz w:val="28"/>
          <w:szCs w:val="28"/>
        </w:rPr>
        <w:t>...</w:t>
      </w:r>
      <w:r w:rsidR="00C75B8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погледна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майка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... </w:t>
      </w:r>
      <w:proofErr w:type="spellStart"/>
      <w:proofErr w:type="gramStart"/>
      <w:r w:rsidRPr="00C75B86">
        <w:rPr>
          <w:rFonts w:ascii="Garamond" w:hAnsi="Garamond"/>
          <w:sz w:val="28"/>
          <w:szCs w:val="28"/>
        </w:rPr>
        <w:t>Можеше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ли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нещо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r w:rsidRPr="00C75B86">
        <w:rPr>
          <w:rFonts w:ascii="Garamond"/>
          <w:sz w:val="28"/>
          <w:szCs w:val="28"/>
        </w:rPr>
        <w:t>ѝ</w:t>
      </w:r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откаже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="00C75B8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</w:t>
      </w:r>
      <w:proofErr w:type="gramStart"/>
      <w:r w:rsidRPr="00C75B86">
        <w:rPr>
          <w:rFonts w:ascii="Garamond" w:hAnsi="Garamond"/>
          <w:sz w:val="28"/>
          <w:szCs w:val="28"/>
        </w:rPr>
        <w:t xml:space="preserve">– </w:t>
      </w:r>
      <w:proofErr w:type="spellStart"/>
      <w:r w:rsidRPr="00C75B86">
        <w:rPr>
          <w:rFonts w:ascii="Garamond" w:hAnsi="Garamond"/>
          <w:sz w:val="28"/>
          <w:szCs w:val="28"/>
        </w:rPr>
        <w:t>Остави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агънцата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само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и </w:t>
      </w:r>
      <w:proofErr w:type="spellStart"/>
      <w:r w:rsidRPr="00C75B86">
        <w:rPr>
          <w:rFonts w:ascii="Garamond" w:hAnsi="Garamond"/>
          <w:sz w:val="28"/>
          <w:szCs w:val="28"/>
        </w:rPr>
        <w:t>се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върни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proofErr w:type="gram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Иво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събирай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ума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да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я </w:t>
      </w:r>
      <w:proofErr w:type="spellStart"/>
      <w:r w:rsidRPr="00C75B86">
        <w:rPr>
          <w:rFonts w:ascii="Garamond" w:hAnsi="Garamond"/>
          <w:sz w:val="28"/>
          <w:szCs w:val="28"/>
        </w:rPr>
        <w:t>завлечеш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със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себе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</w:t>
      </w:r>
      <w:proofErr w:type="spellEnd"/>
      <w:r w:rsidRPr="00C75B86">
        <w:rPr>
          <w:rFonts w:ascii="Garamond" w:hAnsi="Garamond"/>
          <w:sz w:val="28"/>
          <w:szCs w:val="28"/>
        </w:rPr>
        <w:t xml:space="preserve">... </w:t>
      </w:r>
      <w:r w:rsidR="00C75B86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</w:t>
      </w:r>
      <w:proofErr w:type="gramStart"/>
      <w:r w:rsidRPr="00C75B86">
        <w:rPr>
          <w:rFonts w:ascii="Garamond" w:hAnsi="Garamond"/>
          <w:sz w:val="28"/>
          <w:szCs w:val="28"/>
        </w:rPr>
        <w:t xml:space="preserve">И </w:t>
      </w:r>
      <w:proofErr w:type="spellStart"/>
      <w:r w:rsidRPr="00C75B86">
        <w:rPr>
          <w:rFonts w:ascii="Garamond" w:hAnsi="Garamond"/>
          <w:sz w:val="28"/>
          <w:szCs w:val="28"/>
        </w:rPr>
        <w:t>тя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затече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и </w:t>
      </w:r>
      <w:proofErr w:type="spellStart"/>
      <w:r w:rsidRPr="00C75B86">
        <w:rPr>
          <w:rFonts w:ascii="Garamond" w:hAnsi="Garamond"/>
          <w:sz w:val="28"/>
          <w:szCs w:val="28"/>
        </w:rPr>
        <w:t>стигна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Ива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. </w:t>
      </w:r>
      <w:proofErr w:type="spellStart"/>
      <w:r w:rsidRPr="00C75B86">
        <w:rPr>
          <w:rFonts w:ascii="Garamond" w:hAnsi="Garamond"/>
          <w:sz w:val="28"/>
          <w:szCs w:val="28"/>
        </w:rPr>
        <w:t>Макар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сама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доста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висока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вече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, </w:t>
      </w:r>
      <w:proofErr w:type="spellStart"/>
      <w:r w:rsidRPr="00C75B86">
        <w:rPr>
          <w:rFonts w:ascii="Garamond" w:hAnsi="Garamond"/>
          <w:sz w:val="28"/>
          <w:szCs w:val="28"/>
        </w:rPr>
        <w:t>Елка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едвам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стигаше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ръката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на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брата</w:t>
      </w:r>
      <w:proofErr w:type="spellEnd"/>
      <w:r w:rsidRPr="00C75B86">
        <w:rPr>
          <w:rFonts w:ascii="Garamond" w:hAnsi="Garamond"/>
          <w:sz w:val="28"/>
          <w:szCs w:val="28"/>
        </w:rPr>
        <w:t xml:space="preserve"> </w:t>
      </w:r>
      <w:proofErr w:type="spellStart"/>
      <w:r w:rsidRPr="00C75B86">
        <w:rPr>
          <w:rFonts w:ascii="Garamond" w:hAnsi="Garamond"/>
          <w:sz w:val="28"/>
          <w:szCs w:val="28"/>
        </w:rPr>
        <w:t>си</w:t>
      </w:r>
      <w:proofErr w:type="spellEnd"/>
      <w:r w:rsidRPr="00C75B86">
        <w:rPr>
          <w:rFonts w:ascii="Garamond" w:hAnsi="Garamond"/>
          <w:sz w:val="28"/>
          <w:szCs w:val="28"/>
        </w:rPr>
        <w:t>.</w:t>
      </w:r>
      <w:r w:rsidRPr="00C75B86">
        <w:rPr>
          <w:rFonts w:ascii="Garamond" w:hAnsi="Garamond"/>
          <w:sz w:val="28"/>
          <w:szCs w:val="28"/>
          <w:lang w:val="bg-BG"/>
        </w:rPr>
        <w:t>”</w:t>
      </w:r>
      <w:proofErr w:type="gramEnd"/>
    </w:p>
    <w:p w:rsidR="00D0091B" w:rsidRPr="00294EA8" w:rsidRDefault="00D0091B" w:rsidP="00D0091B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</w:t>
      </w:r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D11D15">
        <w:rPr>
          <w:rFonts w:ascii="Garamond" w:hAnsi="Garamond"/>
          <w:i/>
          <w:sz w:val="28"/>
          <w:szCs w:val="28"/>
        </w:rPr>
        <w:t>Из</w:t>
      </w:r>
      <w:proofErr w:type="spellEnd"/>
      <w:r w:rsidRPr="00D11D15">
        <w:rPr>
          <w:rFonts w:ascii="Garamond" w:hAnsi="Garamond"/>
          <w:i/>
          <w:sz w:val="28"/>
          <w:szCs w:val="28"/>
        </w:rPr>
        <w:t xml:space="preserve"> „</w:t>
      </w:r>
      <w:proofErr w:type="spellStart"/>
      <w:r w:rsidRPr="00D11D15">
        <w:rPr>
          <w:rFonts w:ascii="Garamond" w:hAnsi="Garamond"/>
          <w:i/>
          <w:sz w:val="28"/>
          <w:szCs w:val="28"/>
        </w:rPr>
        <w:t>Елка</w:t>
      </w:r>
      <w:proofErr w:type="spellEnd"/>
      <w:r w:rsidRPr="00D11D15">
        <w:rPr>
          <w:rFonts w:ascii="Garamond" w:hAnsi="Garamond"/>
          <w:i/>
          <w:sz w:val="28"/>
          <w:szCs w:val="28"/>
        </w:rPr>
        <w:t xml:space="preserve">“, </w:t>
      </w:r>
      <w:proofErr w:type="spellStart"/>
      <w:r w:rsidRPr="00D11D15">
        <w:rPr>
          <w:rFonts w:ascii="Garamond" w:hAnsi="Garamond"/>
          <w:i/>
          <w:sz w:val="28"/>
          <w:szCs w:val="28"/>
        </w:rPr>
        <w:t>Йордан</w:t>
      </w:r>
      <w:proofErr w:type="spellEnd"/>
      <w:r w:rsidRPr="00D11D15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i/>
          <w:sz w:val="28"/>
          <w:szCs w:val="28"/>
        </w:rPr>
        <w:t>Йовков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</w:t>
      </w:r>
      <w:r w:rsidRPr="00294EA8">
        <w:rPr>
          <w:rFonts w:ascii="Garamond" w:hAnsi="Garamond"/>
          <w:b/>
          <w:sz w:val="28"/>
          <w:szCs w:val="28"/>
        </w:rPr>
        <w:t>1</w:t>
      </w:r>
      <w:r w:rsidRPr="00294EA8">
        <w:rPr>
          <w:rFonts w:ascii="Garamond" w:hAnsi="Garamond"/>
          <w:b/>
          <w:sz w:val="28"/>
          <w:szCs w:val="28"/>
          <w:lang w:val="bg-BG"/>
        </w:rPr>
        <w:t>.</w:t>
      </w:r>
      <w:proofErr w:type="gramEnd"/>
      <w:r w:rsidRPr="00294EA8">
        <w:rPr>
          <w:rFonts w:ascii="Garamond" w:hAnsi="Garamond"/>
          <w:b/>
          <w:sz w:val="28"/>
          <w:szCs w:val="28"/>
          <w:lang w:val="bg-BG"/>
        </w:rPr>
        <w:t xml:space="preserve"> </w:t>
      </w:r>
      <w:proofErr w:type="spellStart"/>
      <w:proofErr w:type="gramStart"/>
      <w:r w:rsidRPr="00294EA8">
        <w:rPr>
          <w:rFonts w:ascii="Garamond" w:hAnsi="Garamond"/>
          <w:b/>
          <w:sz w:val="28"/>
          <w:szCs w:val="28"/>
        </w:rPr>
        <w:t>Посочете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вярното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твърдение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за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текста</w:t>
      </w:r>
      <w:proofErr w:type="spellEnd"/>
      <w:r w:rsidRPr="00294EA8">
        <w:rPr>
          <w:rFonts w:ascii="Garamond" w:hAnsi="Garamond"/>
          <w:b/>
          <w:sz w:val="28"/>
          <w:szCs w:val="28"/>
        </w:rPr>
        <w:t>.</w:t>
      </w:r>
      <w:proofErr w:type="gramEnd"/>
    </w:p>
    <w:p w:rsidR="00D0091B" w:rsidRPr="00294EA8" w:rsidRDefault="00D0091B" w:rsidP="00D0091B">
      <w:pPr>
        <w:rPr>
          <w:rFonts w:ascii="Garamond" w:hAnsi="Garamond"/>
          <w:sz w:val="28"/>
          <w:szCs w:val="28"/>
          <w:lang w:val="bg-BG"/>
        </w:rPr>
      </w:pPr>
      <w:r w:rsidRPr="00294EA8">
        <w:rPr>
          <w:rFonts w:ascii="Garamond" w:hAnsi="Garamond"/>
          <w:sz w:val="28"/>
          <w:szCs w:val="28"/>
        </w:rPr>
        <w:t>А)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Старата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жена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има</w:t>
      </w:r>
      <w:proofErr w:type="spellEnd"/>
      <w:r>
        <w:rPr>
          <w:sz w:val="43"/>
          <w:szCs w:val="43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шест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деца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: </w:t>
      </w:r>
      <w:proofErr w:type="spellStart"/>
      <w:r w:rsidRPr="00294EA8">
        <w:rPr>
          <w:rFonts w:ascii="Garamond" w:hAnsi="Garamond"/>
          <w:sz w:val="28"/>
          <w:szCs w:val="28"/>
        </w:rPr>
        <w:t>една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дъщеря</w:t>
      </w:r>
      <w:proofErr w:type="spellEnd"/>
      <w:r w:rsidRPr="00294EA8">
        <w:rPr>
          <w:rFonts w:ascii="Garamond" w:hAnsi="Garamond"/>
          <w:sz w:val="28"/>
          <w:szCs w:val="28"/>
        </w:rPr>
        <w:t xml:space="preserve"> – </w:t>
      </w:r>
      <w:proofErr w:type="spellStart"/>
      <w:r w:rsidRPr="00294EA8">
        <w:rPr>
          <w:rFonts w:ascii="Garamond" w:hAnsi="Garamond"/>
          <w:sz w:val="28"/>
          <w:szCs w:val="28"/>
        </w:rPr>
        <w:t>Елка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, и </w:t>
      </w:r>
      <w:proofErr w:type="spellStart"/>
      <w:r w:rsidRPr="00294EA8">
        <w:rPr>
          <w:rFonts w:ascii="Garamond" w:hAnsi="Garamond"/>
          <w:sz w:val="28"/>
          <w:szCs w:val="28"/>
        </w:rPr>
        <w:t>петима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синове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</w:t>
      </w:r>
      <w:r w:rsidRPr="00294EA8">
        <w:rPr>
          <w:rFonts w:ascii="Garamond" w:hAnsi="Garamond"/>
          <w:sz w:val="28"/>
          <w:szCs w:val="28"/>
        </w:rPr>
        <w:t>Б)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Бащата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радва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, </w:t>
      </w:r>
      <w:proofErr w:type="spellStart"/>
      <w:r w:rsidRPr="00294EA8">
        <w:rPr>
          <w:rFonts w:ascii="Garamond" w:hAnsi="Garamond"/>
          <w:sz w:val="28"/>
          <w:szCs w:val="28"/>
        </w:rPr>
        <w:t>че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може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види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колко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 е </w:t>
      </w:r>
      <w:proofErr w:type="spellStart"/>
      <w:r w:rsidRPr="00294EA8">
        <w:rPr>
          <w:rFonts w:ascii="Garamond" w:hAnsi="Garamond"/>
          <w:sz w:val="28"/>
          <w:szCs w:val="28"/>
        </w:rPr>
        <w:t>пораснала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дъщеря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му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</w:t>
      </w:r>
      <w:r w:rsidRPr="00294EA8">
        <w:rPr>
          <w:rFonts w:ascii="Garamond" w:hAnsi="Garamond"/>
          <w:sz w:val="28"/>
          <w:szCs w:val="28"/>
        </w:rPr>
        <w:t>В)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От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къщата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излиза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Иво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, </w:t>
      </w:r>
      <w:proofErr w:type="spellStart"/>
      <w:r w:rsidRPr="00294EA8">
        <w:rPr>
          <w:rFonts w:ascii="Garamond" w:hAnsi="Garamond"/>
          <w:sz w:val="28"/>
          <w:szCs w:val="28"/>
        </w:rPr>
        <w:t>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рамената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му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пада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неговата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дълга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коса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</w:t>
      </w:r>
      <w:r w:rsidRPr="00294EA8">
        <w:rPr>
          <w:rFonts w:ascii="Garamond" w:hAnsi="Garamond"/>
          <w:sz w:val="28"/>
          <w:szCs w:val="28"/>
        </w:rPr>
        <w:t>Г)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Иво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 е </w:t>
      </w:r>
      <w:proofErr w:type="spellStart"/>
      <w:r w:rsidRPr="00294EA8">
        <w:rPr>
          <w:rFonts w:ascii="Garamond" w:hAnsi="Garamond"/>
          <w:sz w:val="28"/>
          <w:szCs w:val="28"/>
        </w:rPr>
        <w:t>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средна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възраст</w:t>
      </w:r>
      <w:proofErr w:type="spellEnd"/>
      <w:r w:rsidRPr="00294EA8">
        <w:rPr>
          <w:rFonts w:ascii="Garamond" w:hAnsi="Garamond"/>
          <w:sz w:val="28"/>
          <w:szCs w:val="28"/>
        </w:rPr>
        <w:t xml:space="preserve">, </w:t>
      </w:r>
      <w:proofErr w:type="spellStart"/>
      <w:r w:rsidRPr="00294EA8">
        <w:rPr>
          <w:rFonts w:ascii="Garamond" w:hAnsi="Garamond"/>
          <w:sz w:val="28"/>
          <w:szCs w:val="28"/>
        </w:rPr>
        <w:t>но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 е </w:t>
      </w:r>
      <w:proofErr w:type="spellStart"/>
      <w:r w:rsidRPr="00294EA8">
        <w:rPr>
          <w:rFonts w:ascii="Garamond" w:hAnsi="Garamond"/>
          <w:sz w:val="28"/>
          <w:szCs w:val="28"/>
        </w:rPr>
        <w:t>най-едър</w:t>
      </w:r>
      <w:proofErr w:type="spellEnd"/>
      <w:r w:rsidRPr="00294EA8">
        <w:rPr>
          <w:rFonts w:ascii="Garamond" w:hAnsi="Garamond"/>
          <w:sz w:val="28"/>
          <w:szCs w:val="28"/>
        </w:rPr>
        <w:t xml:space="preserve"> и </w:t>
      </w:r>
      <w:proofErr w:type="spellStart"/>
      <w:r w:rsidRPr="00294EA8">
        <w:rPr>
          <w:rFonts w:ascii="Garamond" w:hAnsi="Garamond"/>
          <w:sz w:val="28"/>
          <w:szCs w:val="28"/>
        </w:rPr>
        <w:t>най-снажен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от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братята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</w:p>
    <w:p w:rsidR="00D0091B" w:rsidRPr="00294EA8" w:rsidRDefault="00D0091B" w:rsidP="00D0091B">
      <w:pPr>
        <w:rPr>
          <w:rFonts w:ascii="Garamond" w:hAnsi="Garamond"/>
          <w:sz w:val="28"/>
          <w:szCs w:val="28"/>
          <w:lang w:val="bg-BG"/>
        </w:rPr>
      </w:pPr>
      <w:r w:rsidRPr="00294EA8">
        <w:rPr>
          <w:rFonts w:ascii="Garamond" w:hAnsi="Garamond"/>
          <w:b/>
          <w:sz w:val="28"/>
          <w:szCs w:val="28"/>
          <w:lang w:val="bg-BG"/>
        </w:rPr>
        <w:t xml:space="preserve">2. </w:t>
      </w:r>
      <w:proofErr w:type="spellStart"/>
      <w:proofErr w:type="gramStart"/>
      <w:r w:rsidRPr="00294EA8">
        <w:rPr>
          <w:rFonts w:ascii="Garamond" w:hAnsi="Garamond"/>
          <w:b/>
          <w:sz w:val="28"/>
          <w:szCs w:val="28"/>
        </w:rPr>
        <w:t>Кое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твърдение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за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Елка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е </w:t>
      </w:r>
      <w:proofErr w:type="spellStart"/>
      <w:r w:rsidRPr="00294EA8">
        <w:rPr>
          <w:rFonts w:ascii="Garamond" w:hAnsi="Garamond"/>
          <w:b/>
          <w:sz w:val="28"/>
          <w:szCs w:val="28"/>
        </w:rPr>
        <w:t>вярно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според</w:t>
      </w:r>
      <w:proofErr w:type="spellEnd"/>
      <w:r w:rsidRPr="00294EA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b/>
          <w:sz w:val="28"/>
          <w:szCs w:val="28"/>
        </w:rPr>
        <w:t>текста</w:t>
      </w:r>
      <w:proofErr w:type="spellEnd"/>
      <w:r w:rsidRPr="00294EA8"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</w:t>
      </w:r>
      <w:r w:rsidRPr="00294EA8">
        <w:rPr>
          <w:rFonts w:ascii="Garamond" w:hAnsi="Garamond"/>
          <w:sz w:val="28"/>
          <w:szCs w:val="28"/>
        </w:rPr>
        <w:t>А)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За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нейните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руси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коси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е </w:t>
      </w:r>
      <w:proofErr w:type="spellStart"/>
      <w:r w:rsidRPr="00294EA8">
        <w:rPr>
          <w:rFonts w:ascii="Garamond" w:hAnsi="Garamond"/>
          <w:sz w:val="28"/>
          <w:szCs w:val="28"/>
        </w:rPr>
        <w:t>наредена</w:t>
      </w:r>
      <w:proofErr w:type="spellEnd"/>
      <w:r>
        <w:rPr>
          <w:sz w:val="43"/>
          <w:szCs w:val="43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песен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</w:t>
      </w:r>
      <w:r w:rsidRPr="00294EA8">
        <w:rPr>
          <w:rFonts w:ascii="Garamond" w:hAnsi="Garamond"/>
          <w:sz w:val="28"/>
          <w:szCs w:val="28"/>
        </w:rPr>
        <w:t>Б)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Елка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има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сини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очи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като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тези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баща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си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</w:t>
      </w:r>
      <w:r w:rsidRPr="00294EA8">
        <w:rPr>
          <w:rFonts w:ascii="Garamond" w:hAnsi="Garamond"/>
          <w:sz w:val="28"/>
          <w:szCs w:val="28"/>
        </w:rPr>
        <w:lastRenderedPageBreak/>
        <w:t>В)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Тя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изглежда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като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слаба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, </w:t>
      </w:r>
      <w:proofErr w:type="spellStart"/>
      <w:r w:rsidRPr="00294EA8">
        <w:rPr>
          <w:rFonts w:ascii="Garamond" w:hAnsi="Garamond"/>
          <w:sz w:val="28"/>
          <w:szCs w:val="28"/>
        </w:rPr>
        <w:t>тънка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елхичка</w:t>
      </w:r>
      <w:proofErr w:type="spellEnd"/>
      <w:r w:rsidRPr="00294EA8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             </w:t>
      </w:r>
      <w:r w:rsidRPr="00294EA8">
        <w:rPr>
          <w:rFonts w:ascii="Garamond" w:hAnsi="Garamond"/>
          <w:sz w:val="28"/>
          <w:szCs w:val="28"/>
        </w:rPr>
        <w:t>Г)</w:t>
      </w:r>
      <w:r w:rsidR="00C75B8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Елка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не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може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да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стигне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ръката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proofErr w:type="spellStart"/>
      <w:r w:rsidRPr="00294EA8">
        <w:rPr>
          <w:rFonts w:ascii="Garamond" w:hAnsi="Garamond"/>
          <w:sz w:val="28"/>
          <w:szCs w:val="28"/>
        </w:rPr>
        <w:t>на</w:t>
      </w:r>
      <w:proofErr w:type="spellEnd"/>
      <w:r w:rsidRPr="00294EA8">
        <w:rPr>
          <w:rFonts w:ascii="Garamond" w:hAnsi="Garamond"/>
          <w:sz w:val="28"/>
          <w:szCs w:val="28"/>
        </w:rPr>
        <w:t xml:space="preserve"> </w:t>
      </w:r>
      <w:r w:rsidRPr="00294EA8">
        <w:rPr>
          <w:rFonts w:ascii="Garamond" w:hAnsi="Garamond"/>
          <w:sz w:val="28"/>
          <w:szCs w:val="28"/>
          <w:lang w:val="bg-BG"/>
        </w:rPr>
        <w:t>Иво.</w:t>
      </w:r>
    </w:p>
    <w:p w:rsidR="006A7F24" w:rsidRPr="005E0994" w:rsidRDefault="00D0091B" w:rsidP="00D0091B">
      <w:pPr>
        <w:rPr>
          <w:sz w:val="43"/>
          <w:szCs w:val="43"/>
          <w:lang w:val="bg-BG"/>
        </w:rPr>
      </w:pPr>
      <w:r w:rsidRPr="00D11D15">
        <w:rPr>
          <w:rFonts w:ascii="Garamond" w:hAnsi="Garamond"/>
          <w:b/>
          <w:sz w:val="28"/>
          <w:szCs w:val="28"/>
          <w:lang w:val="bg-BG"/>
        </w:rPr>
        <w:t xml:space="preserve">3. Наклоненията в българския език са </w:t>
      </w:r>
      <w:r w:rsidRPr="00D11D15">
        <w:rPr>
          <w:rFonts w:ascii="Garamond" w:hAnsi="Garamond"/>
          <w:b/>
          <w:i/>
          <w:sz w:val="28"/>
          <w:szCs w:val="28"/>
          <w:lang w:val="bg-BG"/>
        </w:rPr>
        <w:t>изявително, повелително и условно</w:t>
      </w:r>
      <w:r w:rsidRPr="00D11D15">
        <w:rPr>
          <w:rFonts w:ascii="Garamond" w:hAnsi="Garamond"/>
          <w:b/>
          <w:sz w:val="28"/>
          <w:szCs w:val="28"/>
          <w:lang w:val="bg-BG"/>
        </w:rPr>
        <w:t xml:space="preserve">. </w:t>
      </w:r>
      <w:proofErr w:type="spellStart"/>
      <w:proofErr w:type="gramStart"/>
      <w:r w:rsidRPr="00D11D15">
        <w:rPr>
          <w:rFonts w:ascii="Garamond" w:hAnsi="Garamond"/>
          <w:b/>
          <w:sz w:val="28"/>
          <w:szCs w:val="28"/>
        </w:rPr>
        <w:t>Запишете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по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един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пример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от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текста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за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посочените</w:t>
      </w:r>
      <w:proofErr w:type="spellEnd"/>
      <w:r w:rsidRPr="00D11D1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D11D15">
        <w:rPr>
          <w:rFonts w:ascii="Garamond" w:hAnsi="Garamond"/>
          <w:b/>
          <w:sz w:val="28"/>
          <w:szCs w:val="28"/>
        </w:rPr>
        <w:t>наклонения</w:t>
      </w:r>
      <w:proofErr w:type="spellEnd"/>
      <w:r w:rsidRPr="00D11D15">
        <w:rPr>
          <w:rFonts w:ascii="Garamond" w:hAnsi="Garamond"/>
          <w:b/>
          <w:sz w:val="28"/>
          <w:szCs w:val="28"/>
        </w:rPr>
        <w:t>.</w:t>
      </w:r>
      <w:proofErr w:type="gramEnd"/>
      <w:r>
        <w:rPr>
          <w:sz w:val="43"/>
          <w:szCs w:val="43"/>
        </w:rPr>
        <w:t xml:space="preserve"> ____________________________________________________________________________________________________________________________</w:t>
      </w:r>
      <w:r w:rsidR="006A7F24">
        <w:rPr>
          <w:sz w:val="43"/>
          <w:szCs w:val="43"/>
          <w:lang w:val="bg-BG"/>
        </w:rPr>
        <w:t>__</w:t>
      </w:r>
    </w:p>
    <w:p w:rsidR="00D0091B" w:rsidRPr="007C59B6" w:rsidRDefault="00D0091B" w:rsidP="00D0091B">
      <w:pPr>
        <w:rPr>
          <w:rFonts w:ascii="Garamond" w:hAnsi="Garamond"/>
          <w:sz w:val="28"/>
          <w:szCs w:val="28"/>
          <w:lang w:val="bg-BG"/>
        </w:rPr>
      </w:pPr>
      <w:r w:rsidRPr="007C59B6">
        <w:rPr>
          <w:rFonts w:ascii="Garamond" w:hAnsi="Garamond"/>
          <w:b/>
          <w:sz w:val="28"/>
          <w:szCs w:val="28"/>
          <w:lang w:val="bg-BG"/>
        </w:rPr>
        <w:t xml:space="preserve">4. </w:t>
      </w:r>
      <w:proofErr w:type="spellStart"/>
      <w:proofErr w:type="gramStart"/>
      <w:r w:rsidRPr="007C59B6">
        <w:rPr>
          <w:rFonts w:ascii="Garamond" w:hAnsi="Garamond"/>
          <w:b/>
          <w:sz w:val="28"/>
          <w:szCs w:val="28"/>
        </w:rPr>
        <w:t>Кои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глаголни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времена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са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използвани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в </w:t>
      </w:r>
      <w:proofErr w:type="spellStart"/>
      <w:r w:rsidRPr="007C59B6">
        <w:rPr>
          <w:rFonts w:ascii="Garamond" w:hAnsi="Garamond"/>
          <w:b/>
          <w:sz w:val="28"/>
          <w:szCs w:val="28"/>
        </w:rPr>
        <w:t>първия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абзац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на</w:t>
      </w:r>
      <w:proofErr w:type="spellEnd"/>
      <w:r w:rsidRPr="007C59B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b/>
          <w:sz w:val="28"/>
          <w:szCs w:val="28"/>
        </w:rPr>
        <w:t>текста</w:t>
      </w:r>
      <w:proofErr w:type="spellEnd"/>
      <w:r w:rsidRPr="007C59B6">
        <w:rPr>
          <w:rFonts w:ascii="Garamond" w:hAnsi="Garamond"/>
          <w:b/>
          <w:sz w:val="28"/>
          <w:szCs w:val="28"/>
        </w:rPr>
        <w:t>?</w:t>
      </w:r>
      <w:proofErr w:type="gramEnd"/>
      <w:r w:rsidRPr="007C59B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</w:t>
      </w:r>
      <w:r w:rsidRPr="007C59B6">
        <w:rPr>
          <w:rFonts w:ascii="Garamond" w:hAnsi="Garamond"/>
          <w:sz w:val="28"/>
          <w:szCs w:val="28"/>
        </w:rPr>
        <w:t>А)</w:t>
      </w:r>
      <w:r w:rsidR="006A7F24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сегашно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неопределено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и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предварително</w:t>
      </w:r>
      <w:proofErr w:type="spellEnd"/>
      <w:r w:rsidRPr="007C59B6">
        <w:rPr>
          <w:rFonts w:ascii="Garamond" w:hAnsi="Garamond"/>
          <w:sz w:val="28"/>
          <w:szCs w:val="28"/>
          <w:lang w:val="bg-BG"/>
        </w:rPr>
        <w:t xml:space="preserve">;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</w:t>
      </w:r>
      <w:r w:rsidRPr="007C59B6">
        <w:rPr>
          <w:rFonts w:ascii="Garamond" w:hAnsi="Garamond"/>
          <w:sz w:val="28"/>
          <w:szCs w:val="28"/>
        </w:rPr>
        <w:t>Б)</w:t>
      </w:r>
      <w:r w:rsidR="006A7F24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сегашно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и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неопределено</w:t>
      </w:r>
      <w:proofErr w:type="spellEnd"/>
      <w:r w:rsidRPr="007C59B6">
        <w:rPr>
          <w:rFonts w:ascii="Garamond" w:hAnsi="Garamond"/>
          <w:sz w:val="28"/>
          <w:szCs w:val="28"/>
          <w:lang w:val="bg-BG"/>
        </w:rPr>
        <w:t xml:space="preserve">;                         </w:t>
      </w:r>
      <w:r w:rsidRPr="007C59B6">
        <w:rPr>
          <w:rFonts w:ascii="Garamond" w:hAnsi="Garamond"/>
          <w:sz w:val="28"/>
          <w:szCs w:val="28"/>
        </w:rPr>
        <w:t>В)</w:t>
      </w:r>
      <w:r w:rsidR="006A7F24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неопределено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и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предварително</w:t>
      </w:r>
      <w:proofErr w:type="spellEnd"/>
      <w:r w:rsidRPr="007C59B6">
        <w:rPr>
          <w:rFonts w:ascii="Garamond" w:hAnsi="Garamond"/>
          <w:sz w:val="28"/>
          <w:szCs w:val="28"/>
          <w:lang w:val="bg-BG"/>
        </w:rPr>
        <w:t xml:space="preserve">;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                       </w:t>
      </w:r>
      <w:r w:rsidRPr="007C59B6">
        <w:rPr>
          <w:rFonts w:ascii="Garamond" w:hAnsi="Garamond"/>
          <w:sz w:val="28"/>
          <w:szCs w:val="28"/>
        </w:rPr>
        <w:t>Г)</w:t>
      </w:r>
      <w:r w:rsidR="006A7F24"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сегашно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несвършено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, </w:t>
      </w:r>
      <w:proofErr w:type="spellStart"/>
      <w:r w:rsidRPr="007C59B6">
        <w:rPr>
          <w:rFonts w:ascii="Garamond" w:hAnsi="Garamond"/>
          <w:sz w:val="28"/>
          <w:szCs w:val="28"/>
        </w:rPr>
        <w:t>минало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</w:t>
      </w:r>
      <w:proofErr w:type="spellStart"/>
      <w:r w:rsidRPr="007C59B6">
        <w:rPr>
          <w:rFonts w:ascii="Garamond" w:hAnsi="Garamond"/>
          <w:sz w:val="28"/>
          <w:szCs w:val="28"/>
        </w:rPr>
        <w:t>предварително</w:t>
      </w:r>
      <w:proofErr w:type="spellEnd"/>
      <w:r w:rsidRPr="007C59B6">
        <w:rPr>
          <w:rFonts w:ascii="Garamond" w:hAnsi="Garamond"/>
          <w:sz w:val="28"/>
          <w:szCs w:val="28"/>
        </w:rPr>
        <w:t xml:space="preserve"> и </w:t>
      </w:r>
      <w:proofErr w:type="spellStart"/>
      <w:r w:rsidRPr="007C59B6">
        <w:rPr>
          <w:rFonts w:ascii="Garamond" w:hAnsi="Garamond"/>
          <w:sz w:val="28"/>
          <w:szCs w:val="28"/>
        </w:rPr>
        <w:t>бъдеще</w:t>
      </w:r>
      <w:proofErr w:type="spellEnd"/>
      <w:r w:rsidRPr="007C59B6">
        <w:rPr>
          <w:rFonts w:ascii="Garamond" w:hAnsi="Garamond"/>
          <w:sz w:val="28"/>
          <w:szCs w:val="28"/>
          <w:lang w:val="bg-BG"/>
        </w:rPr>
        <w:t>.</w:t>
      </w:r>
    </w:p>
    <w:p w:rsidR="00D0091B" w:rsidRPr="00866B1C" w:rsidRDefault="00D0091B" w:rsidP="00D0091B">
      <w:pPr>
        <w:rPr>
          <w:rFonts w:ascii="Garamond" w:eastAsia="Times New Roman" w:hAnsi="Garamond" w:cs="Times New Roman"/>
          <w:b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b/>
          <w:sz w:val="28"/>
          <w:szCs w:val="28"/>
          <w:lang w:val="bg-BG"/>
        </w:rPr>
        <w:t>5</w:t>
      </w:r>
      <w:r w:rsidRPr="00866B1C"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. </w:t>
      </w:r>
      <w:proofErr w:type="spellStart"/>
      <w:proofErr w:type="gramStart"/>
      <w:r w:rsidRPr="00866B1C">
        <w:rPr>
          <w:rFonts w:ascii="Garamond" w:eastAsia="Times New Roman" w:hAnsi="Garamond" w:cs="Times New Roman"/>
          <w:b/>
          <w:sz w:val="28"/>
          <w:szCs w:val="28"/>
        </w:rPr>
        <w:t>Колко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глаголни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форми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в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повелително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наклонение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са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използвани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 xml:space="preserve"> в </w:t>
      </w:r>
      <w:proofErr w:type="spellStart"/>
      <w:r w:rsidRPr="00866B1C">
        <w:rPr>
          <w:rFonts w:ascii="Garamond" w:eastAsia="Times New Roman" w:hAnsi="Garamond" w:cs="Times New Roman"/>
          <w:b/>
          <w:sz w:val="28"/>
          <w:szCs w:val="28"/>
        </w:rPr>
        <w:t>текста</w:t>
      </w:r>
      <w:proofErr w:type="spellEnd"/>
      <w:r w:rsidRPr="00866B1C">
        <w:rPr>
          <w:rFonts w:ascii="Garamond" w:eastAsia="Times New Roman" w:hAnsi="Garamond" w:cs="Times New Roman"/>
          <w:b/>
          <w:sz w:val="28"/>
          <w:szCs w:val="28"/>
        </w:rPr>
        <w:t>?</w:t>
      </w:r>
      <w:proofErr w:type="gramEnd"/>
    </w:p>
    <w:p w:rsidR="00D0091B" w:rsidRDefault="00D0091B" w:rsidP="00D0091B">
      <w:pPr>
        <w:rPr>
          <w:rFonts w:ascii="Garamond" w:eastAsia="Times New Roman" w:hAnsi="Garamond" w:cs="Times New Roman"/>
          <w:sz w:val="28"/>
          <w:szCs w:val="28"/>
          <w:lang w:val="bg-BG"/>
        </w:rPr>
      </w:pPr>
      <w:proofErr w:type="spellStart"/>
      <w:r>
        <w:rPr>
          <w:rFonts w:ascii="Garamond" w:eastAsia="Times New Roman" w:hAnsi="Garamond" w:cs="Times New Roman"/>
          <w:sz w:val="28"/>
          <w:szCs w:val="28"/>
        </w:rPr>
        <w:t>Когато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изглежда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ч</w:t>
      </w:r>
      <w:r w:rsidRPr="007C59B6">
        <w:rPr>
          <w:rFonts w:ascii="Garamond" w:eastAsia="Times New Roman" w:hAnsi="Garamond" w:cs="Times New Roman"/>
          <w:sz w:val="28"/>
          <w:szCs w:val="28"/>
        </w:rPr>
        <w:t xml:space="preserve">е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няма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надежда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че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всичко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е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свършено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вече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недей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смущава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недей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прощава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недей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предава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човече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.</w:t>
      </w:r>
    </w:p>
    <w:p w:rsidR="00D0091B" w:rsidRPr="00D11D15" w:rsidRDefault="00D0091B" w:rsidP="00D0091B">
      <w:pPr>
        <w:rPr>
          <w:rFonts w:ascii="Garamond" w:eastAsia="Times New Roman" w:hAnsi="Garamond" w:cs="Times New Roman"/>
          <w:i/>
          <w:sz w:val="28"/>
          <w:szCs w:val="28"/>
          <w:lang w:val="bg-BG"/>
        </w:rPr>
      </w:pP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Кажи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: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ми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пука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от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таз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несполука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аз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мога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аз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вярвам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аз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зная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че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въпреки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факта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това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е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антракта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това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е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антракта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–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края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.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От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огън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опърлен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от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всички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захвърлен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затворен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най-тъмната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стая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недей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спотайва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,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недей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отчайва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–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кажи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: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това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е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края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>!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          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Из</w:t>
      </w:r>
      <w:proofErr w:type="spellEnd"/>
      <w:r w:rsidRPr="00D11D15">
        <w:rPr>
          <w:rFonts w:ascii="Garamond" w:eastAsia="Times New Roman" w:hAnsi="Garamond" w:cs="Times New Roman"/>
          <w:i/>
          <w:sz w:val="28"/>
          <w:szCs w:val="28"/>
        </w:rPr>
        <w:t xml:space="preserve"> „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Песничка</w:t>
      </w:r>
      <w:proofErr w:type="spellEnd"/>
      <w:r w:rsidRPr="00D11D15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за</w:t>
      </w:r>
      <w:proofErr w:type="spellEnd"/>
      <w:r w:rsidRPr="00D11D15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надеждата</w:t>
      </w:r>
      <w:proofErr w:type="spellEnd"/>
      <w:r w:rsidRPr="00D11D15">
        <w:rPr>
          <w:rFonts w:ascii="Garamond" w:eastAsia="Times New Roman" w:hAnsi="Garamond" w:cs="Times New Roman"/>
          <w:i/>
          <w:sz w:val="28"/>
          <w:szCs w:val="28"/>
        </w:rPr>
        <w:t xml:space="preserve">“, 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Недялко</w:t>
      </w:r>
      <w:proofErr w:type="spellEnd"/>
      <w:r w:rsidRPr="00D11D15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proofErr w:type="spellStart"/>
      <w:r w:rsidRPr="00D11D15">
        <w:rPr>
          <w:rFonts w:ascii="Garamond" w:eastAsia="Times New Roman" w:hAnsi="Garamond" w:cs="Times New Roman"/>
          <w:i/>
          <w:sz w:val="28"/>
          <w:szCs w:val="28"/>
        </w:rPr>
        <w:t>Йорданов</w:t>
      </w:r>
      <w:proofErr w:type="spellEnd"/>
    </w:p>
    <w:p w:rsidR="00D0091B" w:rsidRPr="004F757D" w:rsidRDefault="00D0091B" w:rsidP="00D0091B">
      <w:pPr>
        <w:rPr>
          <w:rFonts w:ascii="Garamond" w:eastAsia="Times New Roman" w:hAnsi="Garamond" w:cs="Times New Roman"/>
          <w:sz w:val="28"/>
          <w:szCs w:val="28"/>
          <w:lang w:val="bg-BG"/>
        </w:rPr>
      </w:pPr>
      <w:proofErr w:type="gramStart"/>
      <w:r w:rsidRPr="007C59B6">
        <w:rPr>
          <w:rFonts w:ascii="Garamond" w:eastAsia="Times New Roman" w:hAnsi="Garamond" w:cs="Times New Roman"/>
          <w:sz w:val="28"/>
          <w:szCs w:val="28"/>
        </w:rPr>
        <w:t>А)5</w:t>
      </w:r>
      <w:proofErr w:type="gramEnd"/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,   </w:t>
      </w:r>
      <w:r>
        <w:rPr>
          <w:rFonts w:ascii="Garamond" w:eastAsia="Times New Roman" w:hAnsi="Garamond" w:cs="Times New Roman"/>
          <w:sz w:val="28"/>
          <w:szCs w:val="28"/>
        </w:rPr>
        <w:t>Б)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6,   </w:t>
      </w:r>
      <w:r w:rsidRPr="007C59B6">
        <w:rPr>
          <w:rFonts w:ascii="Garamond" w:eastAsia="Times New Roman" w:hAnsi="Garamond" w:cs="Times New Roman"/>
          <w:sz w:val="28"/>
          <w:szCs w:val="28"/>
        </w:rPr>
        <w:t>В)7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,   </w:t>
      </w:r>
      <w:r w:rsidRPr="007C59B6">
        <w:rPr>
          <w:rFonts w:ascii="Garamond" w:eastAsia="Times New Roman" w:hAnsi="Garamond" w:cs="Times New Roman"/>
          <w:sz w:val="28"/>
          <w:szCs w:val="28"/>
        </w:rPr>
        <w:t>Г)8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>.</w:t>
      </w:r>
    </w:p>
    <w:p w:rsidR="00D0091B" w:rsidRPr="0057362E" w:rsidRDefault="00D0091B" w:rsidP="00D0091B">
      <w:pPr>
        <w:rPr>
          <w:rFonts w:ascii="Garamond" w:eastAsia="Times New Roman" w:hAnsi="Garamond" w:cs="Times New Roman"/>
          <w:b/>
          <w:sz w:val="28"/>
          <w:szCs w:val="28"/>
          <w:lang w:val="bg-BG"/>
        </w:rPr>
      </w:pPr>
      <w:r w:rsidRPr="0057362E"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6. </w:t>
      </w:r>
      <w:proofErr w:type="spellStart"/>
      <w:proofErr w:type="gramStart"/>
      <w:r w:rsidRPr="0057362E">
        <w:rPr>
          <w:rFonts w:ascii="Garamond" w:eastAsia="Times New Roman" w:hAnsi="Garamond" w:cs="Times New Roman"/>
          <w:b/>
          <w:sz w:val="28"/>
          <w:szCs w:val="28"/>
        </w:rPr>
        <w:t>Запишете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глаголните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форми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,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употребени</w:t>
      </w:r>
      <w:proofErr w:type="spellEnd"/>
      <w:r w:rsidRPr="0057362E">
        <w:rPr>
          <w:rFonts w:ascii="Times New Roman" w:eastAsia="Times New Roman" w:hAnsi="Times New Roman" w:cs="Times New Roman"/>
          <w:b/>
          <w:sz w:val="43"/>
          <w:szCs w:val="43"/>
        </w:rPr>
        <w:t xml:space="preserve"> </w:t>
      </w:r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в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текста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,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които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означават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,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че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говорещият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предполага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,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че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дадено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57362E">
        <w:rPr>
          <w:rFonts w:ascii="Garamond" w:eastAsia="Times New Roman" w:hAnsi="Garamond" w:cs="Times New Roman"/>
          <w:b/>
          <w:sz w:val="28"/>
          <w:szCs w:val="28"/>
        </w:rPr>
        <w:t>действие</w:t>
      </w:r>
      <w:proofErr w:type="spellEnd"/>
      <w:r w:rsidRPr="0057362E">
        <w:rPr>
          <w:rFonts w:ascii="Garamond" w:eastAsia="Times New Roman" w:hAnsi="Garamond" w:cs="Times New Roman"/>
          <w:b/>
          <w:sz w:val="28"/>
          <w:szCs w:val="28"/>
        </w:rPr>
        <w:t xml:space="preserve"> е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възможно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при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определено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sz w:val="28"/>
          <w:szCs w:val="28"/>
        </w:rPr>
        <w:t>условие</w:t>
      </w:r>
      <w:proofErr w:type="spellEnd"/>
      <w:r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 (условно наклонение).</w:t>
      </w:r>
      <w:proofErr w:type="gramEnd"/>
    </w:p>
    <w:p w:rsidR="00D0091B" w:rsidRPr="001B2EB7" w:rsidRDefault="00D0091B" w:rsidP="00D0091B">
      <w:pPr>
        <w:ind w:firstLine="720"/>
        <w:rPr>
          <w:rFonts w:ascii="Garamond" w:eastAsia="Times New Roman" w:hAnsi="Garamond" w:cs="Times New Roman"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sz w:val="28"/>
          <w:szCs w:val="28"/>
          <w:lang w:val="bg-BG"/>
        </w:rPr>
        <w:t>„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Стас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който</w:t>
      </w:r>
      <w:proofErr w:type="spellEnd"/>
      <w:r w:rsidRPr="003D595F">
        <w:rPr>
          <w:rFonts w:ascii="Times New Roman" w:eastAsia="Times New Roman" w:hAnsi="Times New Roman" w:cs="Times New Roman"/>
          <w:sz w:val="43"/>
          <w:szCs w:val="43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навършваше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четиринайсет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години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обичаше</w:t>
      </w:r>
      <w:proofErr w:type="spellEnd"/>
      <w:r w:rsidRPr="007C59B6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7C59B6">
        <w:rPr>
          <w:rFonts w:ascii="Garamond" w:eastAsia="Times New Roman" w:hAnsi="Garamond" w:cs="Times New Roman"/>
          <w:sz w:val="28"/>
          <w:szCs w:val="28"/>
        </w:rPr>
        <w:t>много</w:t>
      </w:r>
      <w:proofErr w:type="spellEnd"/>
      <w:r w:rsidRPr="003D595F">
        <w:rPr>
          <w:rFonts w:ascii="Times New Roman" w:eastAsia="Times New Roman" w:hAnsi="Times New Roman" w:cs="Times New Roman"/>
          <w:sz w:val="43"/>
          <w:szCs w:val="43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своята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осемгодишна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приятелка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я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смяташе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съвсем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мъничко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дете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(...)</w:t>
      </w:r>
      <w:proofErr w:type="spellStart"/>
      <w:proofErr w:type="gram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Стас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му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дойде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ум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че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ако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момента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когато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падне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мрак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е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една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камила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с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Нели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могъл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обърне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животното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бягайки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заедно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с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вятъра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север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proofErr w:type="gramStart"/>
      <w:r w:rsidRPr="00FB5D53">
        <w:rPr>
          <w:rFonts w:ascii="Garamond" w:eastAsia="Times New Roman" w:hAnsi="Garamond" w:cs="Times New Roman"/>
          <w:sz w:val="28"/>
          <w:szCs w:val="28"/>
        </w:rPr>
        <w:t>Кой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знае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дали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биха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ги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забелязали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мрака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и в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хаоса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стихията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а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ако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успееха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стигнат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първото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село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край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Нил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щяха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бъдат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спасени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–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Идрис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и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Гебхър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биха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посмели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дори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ги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гонят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защото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веднага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щяха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попаднат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ръцете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местните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заптиета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(...)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Никой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от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кервана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не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би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се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осмелил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да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отиде</w:t>
      </w:r>
      <w:proofErr w:type="spellEnd"/>
      <w:r w:rsidRPr="00FB5D53">
        <w:rPr>
          <w:rFonts w:ascii="Garamond" w:eastAsia="Times New Roman" w:hAnsi="Garamond" w:cs="Times New Roman"/>
          <w:sz w:val="28"/>
          <w:szCs w:val="28"/>
        </w:rPr>
        <w:t xml:space="preserve"> </w:t>
      </w:r>
      <w:r w:rsidR="001B2EB7">
        <w:rPr>
          <w:rFonts w:ascii="Garamond" w:eastAsia="Times New Roman" w:hAnsi="Garamond" w:cs="Times New Roman"/>
          <w:sz w:val="28"/>
          <w:szCs w:val="28"/>
        </w:rPr>
        <w:t xml:space="preserve">в </w:t>
      </w:r>
      <w:proofErr w:type="spellStart"/>
      <w:r w:rsidR="001B2EB7">
        <w:rPr>
          <w:rFonts w:ascii="Garamond" w:eastAsia="Times New Roman" w:hAnsi="Garamond" w:cs="Times New Roman"/>
          <w:sz w:val="28"/>
          <w:szCs w:val="28"/>
        </w:rPr>
        <w:t>крайбрежните</w:t>
      </w:r>
      <w:proofErr w:type="spellEnd"/>
      <w:r w:rsidR="001B2EB7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="001B2EB7">
        <w:rPr>
          <w:rFonts w:ascii="Garamond" w:eastAsia="Times New Roman" w:hAnsi="Garamond" w:cs="Times New Roman"/>
          <w:sz w:val="28"/>
          <w:szCs w:val="28"/>
        </w:rPr>
        <w:t>села</w:t>
      </w:r>
      <w:proofErr w:type="spellEnd"/>
      <w:r w:rsidR="001B2EB7">
        <w:rPr>
          <w:rFonts w:ascii="Garamond" w:eastAsia="Times New Roman" w:hAnsi="Garamond" w:cs="Times New Roman"/>
          <w:sz w:val="28"/>
          <w:szCs w:val="28"/>
        </w:rPr>
        <w:t>...</w:t>
      </w:r>
      <w:r w:rsidR="001B2EB7">
        <w:rPr>
          <w:rFonts w:ascii="Garamond" w:eastAsia="Times New Roman" w:hAnsi="Garamond" w:cs="Times New Roman"/>
          <w:sz w:val="28"/>
          <w:szCs w:val="28"/>
          <w:lang w:val="bg-BG"/>
        </w:rPr>
        <w:t>”</w:t>
      </w:r>
    </w:p>
    <w:p w:rsidR="00D0091B" w:rsidRPr="0057362E" w:rsidRDefault="00D0091B" w:rsidP="00D0091B">
      <w:pPr>
        <w:ind w:firstLine="720"/>
        <w:rPr>
          <w:rFonts w:ascii="Garamond" w:eastAsia="Times New Roman" w:hAnsi="Garamond" w:cs="Times New Roman"/>
          <w:sz w:val="28"/>
          <w:szCs w:val="28"/>
          <w:lang w:val="bg-BG"/>
        </w:rPr>
      </w:pP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</w:t>
      </w:r>
      <w:r w:rsidR="006A7F24"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FB5D53">
        <w:rPr>
          <w:rFonts w:ascii="Garamond" w:eastAsia="Times New Roman" w:hAnsi="Garamond" w:cs="Times New Roman"/>
          <w:sz w:val="28"/>
          <w:szCs w:val="28"/>
        </w:rPr>
        <w:t>И</w:t>
      </w:r>
      <w:r>
        <w:rPr>
          <w:rFonts w:ascii="Garamond" w:eastAsia="Times New Roman" w:hAnsi="Garamond" w:cs="Times New Roman"/>
          <w:sz w:val="28"/>
          <w:szCs w:val="28"/>
        </w:rPr>
        <w:t>з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„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Стас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и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Нели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“,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Хенрик</w:t>
      </w:r>
      <w:proofErr w:type="spellEnd"/>
      <w:r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8"/>
          <w:szCs w:val="28"/>
        </w:rPr>
        <w:t>Сенкев</w:t>
      </w:r>
      <w:proofErr w:type="spellEnd"/>
      <w:r>
        <w:rPr>
          <w:rFonts w:ascii="Garamond" w:eastAsia="Times New Roman" w:hAnsi="Garamond" w:cs="Times New Roman"/>
          <w:sz w:val="28"/>
          <w:szCs w:val="28"/>
          <w:lang w:val="bg-BG"/>
        </w:rPr>
        <w:t>ич</w:t>
      </w:r>
    </w:p>
    <w:p w:rsidR="00D0091B" w:rsidRPr="0057362E" w:rsidRDefault="00D0091B" w:rsidP="00D0091B">
      <w:pPr>
        <w:rPr>
          <w:rFonts w:ascii="Garamond" w:eastAsia="Times New Roman" w:hAnsi="Garamond" w:cs="Times New Roman"/>
          <w:sz w:val="28"/>
          <w:szCs w:val="28"/>
          <w:lang w:val="bg-BG"/>
        </w:rPr>
      </w:pPr>
      <w:r w:rsidRPr="00FB5D53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rFonts w:ascii="Garamond" w:eastAsia="Times New Roman" w:hAnsi="Garamond" w:cs="Times New Roman"/>
          <w:sz w:val="28"/>
          <w:szCs w:val="28"/>
        </w:rPr>
        <w:t>_________________</w:t>
      </w:r>
      <w:r w:rsidR="0023437C">
        <w:rPr>
          <w:rFonts w:ascii="Garamond" w:eastAsia="Times New Roman" w:hAnsi="Garamond" w:cs="Times New Roman"/>
          <w:sz w:val="28"/>
          <w:szCs w:val="28"/>
          <w:lang w:val="bg-BG"/>
        </w:rPr>
        <w:t>_______</w:t>
      </w:r>
    </w:p>
    <w:p w:rsidR="00D0091B" w:rsidRPr="0057362E" w:rsidRDefault="00D0091B" w:rsidP="00D0091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val="bg-BG"/>
        </w:rPr>
      </w:pPr>
      <w:r w:rsidRPr="0057362E"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7.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Преобразувайте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изреченията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,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като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поставите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глаголните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форми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в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условно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наклонение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>.</w:t>
      </w:r>
    </w:p>
    <w:p w:rsidR="0023437C" w:rsidRDefault="00D0091B" w:rsidP="00D0091B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r w:rsidRPr="003D595F">
        <w:rPr>
          <w:rFonts w:ascii="Garamond" w:eastAsia="Times New Roman" w:hAnsi="Garamond" w:cs="Times New Roman"/>
          <w:sz w:val="28"/>
          <w:szCs w:val="28"/>
        </w:rPr>
        <w:t>А)</w:t>
      </w:r>
      <w:r w:rsidR="0023437C"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Ще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прочетете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регламента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това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състезание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>?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</w:p>
    <w:p w:rsidR="0023437C" w:rsidRDefault="0023437C" w:rsidP="00D0091B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</w:p>
    <w:p w:rsidR="00D0091B" w:rsidRDefault="00D0091B" w:rsidP="00D0091B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proofErr w:type="gramStart"/>
      <w:r w:rsidRPr="003D595F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</w:t>
      </w:r>
      <w:r w:rsidR="0023437C">
        <w:rPr>
          <w:rFonts w:ascii="Garamond" w:eastAsia="Times New Roman" w:hAnsi="Garamond" w:cs="Times New Roman"/>
          <w:sz w:val="28"/>
          <w:szCs w:val="28"/>
          <w:lang w:val="bg-BG"/>
        </w:rPr>
        <w:t>__</w:t>
      </w:r>
      <w:r w:rsidRPr="003D595F">
        <w:rPr>
          <w:rFonts w:ascii="Garamond" w:eastAsia="Times New Roman" w:hAnsi="Garamond" w:cs="Times New Roman"/>
          <w:sz w:val="28"/>
          <w:szCs w:val="28"/>
        </w:rPr>
        <w:t>Б)</w:t>
      </w:r>
      <w:r w:rsidR="0023437C"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Участвайте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журито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нашия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конкурс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за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най-добър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рецитатор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>.</w:t>
      </w:r>
      <w:proofErr w:type="gramEnd"/>
    </w:p>
    <w:p w:rsidR="0023437C" w:rsidRPr="0023437C" w:rsidRDefault="0023437C" w:rsidP="00D0091B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</w:p>
    <w:p w:rsidR="0023437C" w:rsidRPr="0023437C" w:rsidRDefault="0023437C" w:rsidP="00D0091B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</w:p>
    <w:p w:rsidR="00D0091B" w:rsidRDefault="00D0091B" w:rsidP="00D0091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</w:p>
    <w:p w:rsidR="00D0091B" w:rsidRDefault="00D0091B" w:rsidP="00D0091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</w:p>
    <w:p w:rsidR="00D0091B" w:rsidRDefault="00D0091B" w:rsidP="00D0091B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bg-BG"/>
        </w:rPr>
      </w:pPr>
      <w:r w:rsidRPr="00305980"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8. </w:t>
      </w:r>
      <w:proofErr w:type="spellStart"/>
      <w:proofErr w:type="gramStart"/>
      <w:r w:rsidRPr="003D595F">
        <w:rPr>
          <w:rFonts w:ascii="Garamond" w:eastAsia="Times New Roman" w:hAnsi="Garamond" w:cs="Times New Roman"/>
          <w:b/>
          <w:sz w:val="28"/>
          <w:szCs w:val="28"/>
        </w:rPr>
        <w:t>Кое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от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изреченията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е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написано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b/>
          <w:sz w:val="28"/>
          <w:szCs w:val="28"/>
        </w:rPr>
        <w:t>правилно</w:t>
      </w:r>
      <w:proofErr w:type="spellEnd"/>
      <w:r w:rsidRPr="003D595F">
        <w:rPr>
          <w:rFonts w:ascii="Garamond" w:eastAsia="Times New Roman" w:hAnsi="Garamond" w:cs="Times New Roman"/>
          <w:b/>
          <w:sz w:val="28"/>
          <w:szCs w:val="28"/>
        </w:rPr>
        <w:t>?</w:t>
      </w:r>
      <w:proofErr w:type="gramEnd"/>
      <w:r w:rsidRPr="00305980">
        <w:rPr>
          <w:rFonts w:ascii="Garamond" w:eastAsia="Times New Roman" w:hAnsi="Garamond" w:cs="Times New Roman"/>
          <w:b/>
          <w:sz w:val="28"/>
          <w:szCs w:val="28"/>
          <w:lang w:val="bg-BG"/>
        </w:rPr>
        <w:t xml:space="preserve">  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               </w:t>
      </w:r>
      <w:r w:rsidRPr="003D595F">
        <w:rPr>
          <w:rFonts w:ascii="Garamond" w:eastAsia="Times New Roman" w:hAnsi="Garamond" w:cs="Times New Roman"/>
          <w:sz w:val="28"/>
          <w:szCs w:val="28"/>
        </w:rPr>
        <w:t>А)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Господин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Николов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бихте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нанесъл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оценките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в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бележника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ми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>?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</w:t>
      </w:r>
      <w:r w:rsidRPr="003D595F">
        <w:rPr>
          <w:rFonts w:ascii="Garamond" w:eastAsia="Times New Roman" w:hAnsi="Garamond" w:cs="Times New Roman"/>
          <w:sz w:val="28"/>
          <w:szCs w:val="28"/>
        </w:rPr>
        <w:t>Б)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Уважаема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госпожо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бихте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обърнали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внимание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тази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заповед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>?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</w:t>
      </w:r>
      <w:r w:rsidRPr="003D595F">
        <w:rPr>
          <w:rFonts w:ascii="Garamond" w:eastAsia="Times New Roman" w:hAnsi="Garamond" w:cs="Times New Roman"/>
          <w:sz w:val="28"/>
          <w:szCs w:val="28"/>
        </w:rPr>
        <w:t>В)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Инженер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Маринов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би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направил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проверка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ремонта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пътя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? 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                                                 </w:t>
      </w:r>
      <w:r w:rsidRPr="003D595F">
        <w:rPr>
          <w:rFonts w:ascii="Garamond" w:eastAsia="Times New Roman" w:hAnsi="Garamond" w:cs="Times New Roman"/>
          <w:sz w:val="28"/>
          <w:szCs w:val="28"/>
        </w:rPr>
        <w:t>Г)</w:t>
      </w:r>
      <w:r>
        <w:rPr>
          <w:rFonts w:ascii="Garamond" w:eastAsia="Times New Roman" w:hAnsi="Garamond" w:cs="Times New Roman"/>
          <w:sz w:val="28"/>
          <w:szCs w:val="28"/>
          <w:lang w:val="bg-BG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Госпожо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Антонова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,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бихте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ли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ми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обяснила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решението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на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 xml:space="preserve"> </w:t>
      </w:r>
      <w:proofErr w:type="spellStart"/>
      <w:r w:rsidRPr="003D595F">
        <w:rPr>
          <w:rFonts w:ascii="Garamond" w:eastAsia="Times New Roman" w:hAnsi="Garamond" w:cs="Times New Roman"/>
          <w:sz w:val="28"/>
          <w:szCs w:val="28"/>
        </w:rPr>
        <w:t>задачата</w:t>
      </w:r>
      <w:proofErr w:type="spellEnd"/>
      <w:r w:rsidRPr="003D595F">
        <w:rPr>
          <w:rFonts w:ascii="Garamond" w:eastAsia="Times New Roman" w:hAnsi="Garamond" w:cs="Times New Roman"/>
          <w:sz w:val="28"/>
          <w:szCs w:val="28"/>
        </w:rPr>
        <w:t>?</w:t>
      </w:r>
    </w:p>
    <w:sectPr w:rsidR="00D0091B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CB5F7E"/>
    <w:multiLevelType w:val="hybridMultilevel"/>
    <w:tmpl w:val="F0CE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7E025E"/>
    <w:rsid w:val="000002C3"/>
    <w:rsid w:val="00026E11"/>
    <w:rsid w:val="00056BE8"/>
    <w:rsid w:val="00070C07"/>
    <w:rsid w:val="000753F6"/>
    <w:rsid w:val="000B555D"/>
    <w:rsid w:val="000C0444"/>
    <w:rsid w:val="000C6ECD"/>
    <w:rsid w:val="000D6AEA"/>
    <w:rsid w:val="00100245"/>
    <w:rsid w:val="001012C7"/>
    <w:rsid w:val="00115AD2"/>
    <w:rsid w:val="001252C3"/>
    <w:rsid w:val="00133F2D"/>
    <w:rsid w:val="00150461"/>
    <w:rsid w:val="001611E5"/>
    <w:rsid w:val="001837C9"/>
    <w:rsid w:val="001B2EB7"/>
    <w:rsid w:val="001D3ABC"/>
    <w:rsid w:val="001F6A05"/>
    <w:rsid w:val="002200DA"/>
    <w:rsid w:val="00227269"/>
    <w:rsid w:val="00231B0D"/>
    <w:rsid w:val="0023437C"/>
    <w:rsid w:val="00240B3A"/>
    <w:rsid w:val="002567EE"/>
    <w:rsid w:val="002932B8"/>
    <w:rsid w:val="002B659A"/>
    <w:rsid w:val="002C72AE"/>
    <w:rsid w:val="002F00CA"/>
    <w:rsid w:val="00331307"/>
    <w:rsid w:val="00352BAA"/>
    <w:rsid w:val="00386966"/>
    <w:rsid w:val="00393C93"/>
    <w:rsid w:val="00394B57"/>
    <w:rsid w:val="003B2FFF"/>
    <w:rsid w:val="003B52CA"/>
    <w:rsid w:val="003B650E"/>
    <w:rsid w:val="003C2DE4"/>
    <w:rsid w:val="003D1635"/>
    <w:rsid w:val="004068AF"/>
    <w:rsid w:val="00424E05"/>
    <w:rsid w:val="0043554B"/>
    <w:rsid w:val="00440AA2"/>
    <w:rsid w:val="00444437"/>
    <w:rsid w:val="004560AB"/>
    <w:rsid w:val="004571E9"/>
    <w:rsid w:val="00465421"/>
    <w:rsid w:val="00471A33"/>
    <w:rsid w:val="004A0718"/>
    <w:rsid w:val="004D75BC"/>
    <w:rsid w:val="004E5C83"/>
    <w:rsid w:val="00522F30"/>
    <w:rsid w:val="00535DB1"/>
    <w:rsid w:val="00565659"/>
    <w:rsid w:val="0058327B"/>
    <w:rsid w:val="005D596F"/>
    <w:rsid w:val="005E3427"/>
    <w:rsid w:val="005F44EA"/>
    <w:rsid w:val="00631D37"/>
    <w:rsid w:val="0064463B"/>
    <w:rsid w:val="00680292"/>
    <w:rsid w:val="006A7F24"/>
    <w:rsid w:val="006C462D"/>
    <w:rsid w:val="006D6116"/>
    <w:rsid w:val="00735115"/>
    <w:rsid w:val="00744176"/>
    <w:rsid w:val="00790143"/>
    <w:rsid w:val="007A4993"/>
    <w:rsid w:val="007B054B"/>
    <w:rsid w:val="007E025E"/>
    <w:rsid w:val="00811AD5"/>
    <w:rsid w:val="008318FA"/>
    <w:rsid w:val="00836CBE"/>
    <w:rsid w:val="008B13C0"/>
    <w:rsid w:val="008B54EB"/>
    <w:rsid w:val="008D78FF"/>
    <w:rsid w:val="008E748F"/>
    <w:rsid w:val="008F614B"/>
    <w:rsid w:val="009130E8"/>
    <w:rsid w:val="00921E2A"/>
    <w:rsid w:val="0092568E"/>
    <w:rsid w:val="00932647"/>
    <w:rsid w:val="00947A33"/>
    <w:rsid w:val="00981E00"/>
    <w:rsid w:val="009E2B69"/>
    <w:rsid w:val="009E4D8B"/>
    <w:rsid w:val="00A02DCE"/>
    <w:rsid w:val="00A11921"/>
    <w:rsid w:val="00A34EBA"/>
    <w:rsid w:val="00A35AE1"/>
    <w:rsid w:val="00AB3166"/>
    <w:rsid w:val="00AC4F7A"/>
    <w:rsid w:val="00AE30DF"/>
    <w:rsid w:val="00B04E0A"/>
    <w:rsid w:val="00B158D1"/>
    <w:rsid w:val="00B26AEF"/>
    <w:rsid w:val="00B321A5"/>
    <w:rsid w:val="00B33D10"/>
    <w:rsid w:val="00B603F0"/>
    <w:rsid w:val="00B7435C"/>
    <w:rsid w:val="00BA7CB6"/>
    <w:rsid w:val="00C5292A"/>
    <w:rsid w:val="00C75770"/>
    <w:rsid w:val="00C75B86"/>
    <w:rsid w:val="00C778BD"/>
    <w:rsid w:val="00C91CDD"/>
    <w:rsid w:val="00CD4163"/>
    <w:rsid w:val="00CE4741"/>
    <w:rsid w:val="00D0091B"/>
    <w:rsid w:val="00D06813"/>
    <w:rsid w:val="00D32BD2"/>
    <w:rsid w:val="00DA03EF"/>
    <w:rsid w:val="00DF088E"/>
    <w:rsid w:val="00DF52C1"/>
    <w:rsid w:val="00DF6D8F"/>
    <w:rsid w:val="00E03FBF"/>
    <w:rsid w:val="00E06316"/>
    <w:rsid w:val="00E2115B"/>
    <w:rsid w:val="00E44F81"/>
    <w:rsid w:val="00E61CBE"/>
    <w:rsid w:val="00E77294"/>
    <w:rsid w:val="00E934F8"/>
    <w:rsid w:val="00ED4600"/>
    <w:rsid w:val="00EF2518"/>
    <w:rsid w:val="00F019E9"/>
    <w:rsid w:val="00F62A93"/>
    <w:rsid w:val="00F62E36"/>
    <w:rsid w:val="00F873B9"/>
    <w:rsid w:val="00FB5981"/>
    <w:rsid w:val="00F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10</cp:revision>
  <cp:lastPrinted>2016-11-09T12:02:00Z</cp:lastPrinted>
  <dcterms:created xsi:type="dcterms:W3CDTF">2021-01-28T13:30:00Z</dcterms:created>
  <dcterms:modified xsi:type="dcterms:W3CDTF">2024-02-03T10:56:00Z</dcterms:modified>
</cp:coreProperties>
</file>