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8E4A" w14:textId="43467CC3" w:rsidR="00AB05CD" w:rsidRDefault="00AB05CD" w:rsidP="00AB05CD">
      <w:p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>6</w:t>
      </w:r>
      <w:r>
        <w:rPr>
          <w:rFonts w:ascii="Garamond" w:hAnsi="Garamond"/>
          <w:b/>
          <w:sz w:val="28"/>
          <w:szCs w:val="28"/>
          <w:lang w:val="en-US"/>
        </w:rPr>
        <w:t xml:space="preserve"> </w:t>
      </w:r>
      <w:r>
        <w:rPr>
          <w:rFonts w:ascii="Garamond" w:hAnsi="Garamond"/>
          <w:b/>
          <w:sz w:val="28"/>
          <w:szCs w:val="28"/>
          <w:lang w:val="bg-BG"/>
        </w:rPr>
        <w:t xml:space="preserve">клас                              </w:t>
      </w:r>
      <w:r w:rsidR="0073608E">
        <w:rPr>
          <w:rFonts w:ascii="Garamond" w:hAnsi="Garamond"/>
          <w:b/>
          <w:sz w:val="28"/>
          <w:szCs w:val="28"/>
          <w:lang w:val="bg-BG"/>
        </w:rPr>
        <w:t xml:space="preserve"> Домашна работа – </w:t>
      </w:r>
      <w:r w:rsidR="00C402DA">
        <w:rPr>
          <w:rFonts w:ascii="Garamond" w:hAnsi="Garamond"/>
          <w:b/>
          <w:sz w:val="28"/>
          <w:szCs w:val="28"/>
          <w:lang w:val="bg-BG"/>
        </w:rPr>
        <w:t>29</w:t>
      </w:r>
      <w:r>
        <w:rPr>
          <w:rFonts w:ascii="Garamond" w:hAnsi="Garamond"/>
          <w:b/>
          <w:sz w:val="28"/>
          <w:szCs w:val="28"/>
          <w:lang w:val="bg-BG"/>
        </w:rPr>
        <w:t xml:space="preserve"> учебна седмица</w:t>
      </w:r>
    </w:p>
    <w:p w14:paraId="41D964DB" w14:textId="77777777" w:rsidR="00AB05CD" w:rsidRDefault="00AB05CD" w:rsidP="00AB05CD">
      <w:pPr>
        <w:rPr>
          <w:rFonts w:ascii="Garamond" w:hAnsi="Garamond"/>
          <w:b/>
          <w:sz w:val="28"/>
          <w:szCs w:val="28"/>
          <w:lang w:val="bg-BG"/>
        </w:rPr>
      </w:pPr>
    </w:p>
    <w:p w14:paraId="4BFEF355" w14:textId="3CC5BA87" w:rsidR="00205B6C" w:rsidRPr="00A626E6" w:rsidRDefault="00205B6C" w:rsidP="00A626E6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bg-BG"/>
        </w:rPr>
      </w:pPr>
      <w:r w:rsidRPr="00205B6C">
        <w:rPr>
          <w:rFonts w:ascii="Garamond" w:hAnsi="Garamond"/>
          <w:sz w:val="28"/>
          <w:szCs w:val="28"/>
          <w:lang w:val="bg-BG"/>
        </w:rPr>
        <w:t xml:space="preserve">Моля, направете упражнение </w:t>
      </w:r>
      <w:r w:rsidR="00D30390">
        <w:rPr>
          <w:rFonts w:ascii="Garamond" w:hAnsi="Garamond"/>
          <w:sz w:val="28"/>
          <w:szCs w:val="28"/>
        </w:rPr>
        <w:t>4</w:t>
      </w:r>
      <w:r w:rsidRPr="00205B6C">
        <w:rPr>
          <w:rFonts w:ascii="Garamond" w:hAnsi="Garamond"/>
          <w:sz w:val="28"/>
          <w:szCs w:val="28"/>
          <w:lang w:val="bg-BG"/>
        </w:rPr>
        <w:t xml:space="preserve"> на стр. 8</w:t>
      </w:r>
      <w:r w:rsidR="00D30390">
        <w:rPr>
          <w:rFonts w:ascii="Garamond" w:hAnsi="Garamond"/>
          <w:sz w:val="28"/>
          <w:szCs w:val="28"/>
        </w:rPr>
        <w:t>1/82</w:t>
      </w:r>
      <w:r w:rsidRPr="00205B6C">
        <w:rPr>
          <w:rFonts w:ascii="Garamond" w:hAnsi="Garamond"/>
          <w:sz w:val="28"/>
          <w:szCs w:val="28"/>
          <w:lang w:val="bg-BG"/>
        </w:rPr>
        <w:t xml:space="preserve"> в Работните листове по Български език.</w:t>
      </w:r>
      <w:r w:rsidR="00D30390">
        <w:rPr>
          <w:rFonts w:ascii="Garamond" w:hAnsi="Garamond"/>
          <w:sz w:val="28"/>
          <w:szCs w:val="28"/>
        </w:rPr>
        <w:t xml:space="preserve"> </w:t>
      </w:r>
      <w:r w:rsidR="00D30390" w:rsidRPr="00A626E6">
        <w:rPr>
          <w:rFonts w:ascii="Garamond" w:hAnsi="Garamond"/>
          <w:sz w:val="28"/>
          <w:szCs w:val="28"/>
          <w:lang w:val="bg-BG"/>
        </w:rPr>
        <w:t xml:space="preserve">Определете вида на изреченията – </w:t>
      </w:r>
      <w:r w:rsidR="00D30390" w:rsidRPr="00A626E6">
        <w:rPr>
          <w:rFonts w:ascii="Garamond" w:hAnsi="Garamond"/>
          <w:b/>
          <w:bCs/>
          <w:i/>
          <w:iCs/>
          <w:sz w:val="32"/>
          <w:szCs w:val="32"/>
          <w:lang w:val="bg-BG"/>
        </w:rPr>
        <w:t xml:space="preserve">прости </w:t>
      </w:r>
      <w:r w:rsidR="00D30390" w:rsidRPr="00A626E6">
        <w:rPr>
          <w:rFonts w:ascii="Garamond" w:hAnsi="Garamond"/>
          <w:i/>
          <w:iCs/>
          <w:sz w:val="32"/>
          <w:szCs w:val="32"/>
          <w:lang w:val="bg-BG"/>
        </w:rPr>
        <w:t xml:space="preserve">или </w:t>
      </w:r>
      <w:r w:rsidR="00D30390" w:rsidRPr="00A626E6">
        <w:rPr>
          <w:rFonts w:ascii="Garamond" w:hAnsi="Garamond"/>
          <w:b/>
          <w:bCs/>
          <w:i/>
          <w:iCs/>
          <w:sz w:val="32"/>
          <w:szCs w:val="32"/>
          <w:lang w:val="bg-BG"/>
        </w:rPr>
        <w:t>сложни</w:t>
      </w:r>
      <w:r w:rsidR="00D30390" w:rsidRPr="00A626E6">
        <w:rPr>
          <w:rFonts w:ascii="Garamond" w:hAnsi="Garamond"/>
          <w:i/>
          <w:iCs/>
          <w:sz w:val="32"/>
          <w:szCs w:val="32"/>
          <w:lang w:val="bg-BG"/>
        </w:rPr>
        <w:t xml:space="preserve">, в зависимост от броя на </w:t>
      </w:r>
      <w:r w:rsidR="00D30390" w:rsidRPr="00A626E6">
        <w:rPr>
          <w:rFonts w:ascii="Garamond" w:hAnsi="Garamond"/>
          <w:b/>
          <w:bCs/>
          <w:i/>
          <w:iCs/>
          <w:sz w:val="32"/>
          <w:szCs w:val="32"/>
          <w:lang w:val="bg-BG"/>
        </w:rPr>
        <w:t>сказуемите</w:t>
      </w:r>
      <w:r w:rsidR="00D30390" w:rsidRPr="00A626E6">
        <w:rPr>
          <w:rFonts w:ascii="Garamond" w:hAnsi="Garamond"/>
          <w:i/>
          <w:iCs/>
          <w:sz w:val="32"/>
          <w:szCs w:val="32"/>
          <w:lang w:val="bg-BG"/>
        </w:rPr>
        <w:t xml:space="preserve"> (глаголите, думите-действия) във всяко изречение.</w:t>
      </w:r>
      <w:r w:rsidR="00D30390" w:rsidRPr="00A626E6">
        <w:rPr>
          <w:rFonts w:ascii="Garamond" w:hAnsi="Garamond"/>
          <w:sz w:val="28"/>
          <w:szCs w:val="28"/>
          <w:lang w:val="bg-BG"/>
        </w:rPr>
        <w:t xml:space="preserve"> Подчертайте сказуемите в тези изречения. Припомнете! </w:t>
      </w:r>
      <w:r w:rsidR="00D30390" w:rsidRPr="00A626E6">
        <w:rPr>
          <w:rFonts w:ascii="Garamond" w:hAnsi="Garamond"/>
          <w:i/>
          <w:iCs/>
          <w:sz w:val="32"/>
          <w:szCs w:val="32"/>
          <w:lang w:val="bg-BG"/>
        </w:rPr>
        <w:t xml:space="preserve">Намираме сказуемите с въпроса: </w:t>
      </w:r>
      <w:r w:rsidR="00D30390" w:rsidRPr="00A626E6">
        <w:rPr>
          <w:rFonts w:ascii="Garamond" w:hAnsi="Garamond"/>
          <w:b/>
          <w:bCs/>
          <w:i/>
          <w:iCs/>
          <w:sz w:val="32"/>
          <w:szCs w:val="32"/>
          <w:lang w:val="bg-BG"/>
        </w:rPr>
        <w:t>Какво прави?</w:t>
      </w:r>
    </w:p>
    <w:p w14:paraId="2A6EC10E" w14:textId="77777777" w:rsidR="00836D28" w:rsidRPr="00205B6C" w:rsidRDefault="00836D28" w:rsidP="00836D28">
      <w:pPr>
        <w:pStyle w:val="ListParagraph"/>
        <w:rPr>
          <w:rFonts w:ascii="Garamond" w:hAnsi="Garamond"/>
          <w:sz w:val="28"/>
          <w:szCs w:val="28"/>
          <w:lang w:val="bg-BG"/>
        </w:rPr>
      </w:pPr>
    </w:p>
    <w:p w14:paraId="0EC9F28D" w14:textId="77777777" w:rsidR="00205B6C" w:rsidRPr="00205B6C" w:rsidRDefault="00205B6C" w:rsidP="00205B6C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bg-BG"/>
        </w:rPr>
      </w:pPr>
      <w:r w:rsidRPr="00205B6C">
        <w:rPr>
          <w:rFonts w:ascii="Garamond" w:hAnsi="Garamond"/>
          <w:sz w:val="28"/>
          <w:szCs w:val="28"/>
          <w:lang w:val="bg-BG"/>
        </w:rPr>
        <w:t xml:space="preserve">Моля, препишете </w:t>
      </w:r>
      <w:r w:rsidR="005C14A2">
        <w:rPr>
          <w:rFonts w:ascii="Garamond" w:hAnsi="Garamond"/>
          <w:sz w:val="28"/>
          <w:szCs w:val="28"/>
          <w:lang w:val="bg-BG"/>
        </w:rPr>
        <w:t>даденото изречение</w:t>
      </w:r>
      <w:r w:rsidRPr="00205B6C">
        <w:rPr>
          <w:rFonts w:ascii="Garamond" w:hAnsi="Garamond"/>
          <w:sz w:val="28"/>
          <w:szCs w:val="28"/>
          <w:lang w:val="bg-BG"/>
        </w:rPr>
        <w:t xml:space="preserve"> в тетрадките си.</w:t>
      </w:r>
    </w:p>
    <w:p w14:paraId="746AC98F" w14:textId="78762170" w:rsidR="00205B6C" w:rsidRPr="00205B6C" w:rsidRDefault="00836D28" w:rsidP="00205B6C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>От колко</w:t>
      </w:r>
      <w:r w:rsidR="00205B6C" w:rsidRPr="00205B6C">
        <w:rPr>
          <w:rFonts w:ascii="Garamond" w:hAnsi="Garamond"/>
          <w:sz w:val="28"/>
          <w:szCs w:val="28"/>
          <w:lang w:val="bg-BG"/>
        </w:rPr>
        <w:t xml:space="preserve"> прости изречени</w:t>
      </w:r>
      <w:r>
        <w:rPr>
          <w:rFonts w:ascii="Garamond" w:hAnsi="Garamond"/>
          <w:sz w:val="28"/>
          <w:szCs w:val="28"/>
          <w:lang w:val="bg-BG"/>
        </w:rPr>
        <w:t>я е съставено това</w:t>
      </w:r>
      <w:r w:rsidR="00205B6C" w:rsidRPr="00205B6C">
        <w:rPr>
          <w:rFonts w:ascii="Garamond" w:hAnsi="Garamond"/>
          <w:sz w:val="28"/>
          <w:szCs w:val="28"/>
          <w:lang w:val="bg-BG"/>
        </w:rPr>
        <w:t xml:space="preserve"> сложно</w:t>
      </w:r>
      <w:r>
        <w:rPr>
          <w:rFonts w:ascii="Garamond" w:hAnsi="Garamond"/>
          <w:sz w:val="28"/>
          <w:szCs w:val="28"/>
          <w:lang w:val="bg-BG"/>
        </w:rPr>
        <w:t xml:space="preserve"> изречение? </w:t>
      </w:r>
      <w:r w:rsidR="00677FD4">
        <w:rPr>
          <w:rFonts w:ascii="Garamond" w:hAnsi="Garamond"/>
          <w:sz w:val="28"/>
          <w:szCs w:val="28"/>
          <w:lang w:val="bg-BG"/>
        </w:rPr>
        <w:t xml:space="preserve">Използвайте обясненията, които записахме </w:t>
      </w:r>
      <w:r w:rsidR="00A626E6">
        <w:rPr>
          <w:rFonts w:ascii="Garamond" w:hAnsi="Garamond"/>
          <w:sz w:val="28"/>
          <w:szCs w:val="28"/>
          <w:lang w:val="bg-BG"/>
        </w:rPr>
        <w:t xml:space="preserve">в клас </w:t>
      </w:r>
      <w:r w:rsidR="00677FD4">
        <w:rPr>
          <w:rFonts w:ascii="Garamond" w:hAnsi="Garamond"/>
          <w:sz w:val="28"/>
          <w:szCs w:val="28"/>
          <w:lang w:val="bg-BG"/>
        </w:rPr>
        <w:t>в тетрадките и</w:t>
      </w:r>
      <w:r w:rsidR="00A626E6">
        <w:rPr>
          <w:rFonts w:ascii="Garamond" w:hAnsi="Garamond"/>
          <w:sz w:val="28"/>
          <w:szCs w:val="28"/>
          <w:lang w:val="bg-BG"/>
        </w:rPr>
        <w:t xml:space="preserve"> </w:t>
      </w:r>
      <w:r w:rsidR="00677FD4">
        <w:rPr>
          <w:rFonts w:ascii="Garamond" w:hAnsi="Garamond"/>
          <w:sz w:val="28"/>
          <w:szCs w:val="28"/>
          <w:lang w:val="bg-BG"/>
        </w:rPr>
        <w:t>методът на определяне на думите-действия в едно изречение.</w:t>
      </w:r>
    </w:p>
    <w:p w14:paraId="3FC377F3" w14:textId="59BCC70E" w:rsidR="00205B6C" w:rsidRPr="00D14144" w:rsidRDefault="00A626E6" w:rsidP="00205B6C">
      <w:pPr>
        <w:pStyle w:val="ListParagraph"/>
        <w:numPr>
          <w:ilvl w:val="0"/>
          <w:numId w:val="1"/>
        </w:numPr>
        <w:rPr>
          <w:rFonts w:ascii="Garamond" w:hAnsi="Garamond"/>
          <w:i/>
          <w:iCs/>
          <w:sz w:val="32"/>
          <w:szCs w:val="32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>Отбележете к</w:t>
      </w:r>
      <w:r w:rsidR="00836D28">
        <w:rPr>
          <w:rFonts w:ascii="Garamond" w:hAnsi="Garamond"/>
          <w:sz w:val="28"/>
          <w:szCs w:val="28"/>
          <w:lang w:val="bg-BG"/>
        </w:rPr>
        <w:t>ак са свързани</w:t>
      </w:r>
      <w:r w:rsidR="00205B6C" w:rsidRPr="00205B6C">
        <w:rPr>
          <w:rFonts w:ascii="Garamond" w:hAnsi="Garamond"/>
          <w:sz w:val="28"/>
          <w:szCs w:val="28"/>
          <w:lang w:val="bg-BG"/>
        </w:rPr>
        <w:t xml:space="preserve"> простите изречения в състава на сложното</w:t>
      </w:r>
      <w:r w:rsidR="00836D28">
        <w:rPr>
          <w:rFonts w:ascii="Garamond" w:hAnsi="Garamond"/>
          <w:sz w:val="28"/>
          <w:szCs w:val="28"/>
          <w:lang w:val="bg-BG"/>
        </w:rPr>
        <w:t>?</w:t>
      </w:r>
      <w:r w:rsidR="00677FD4">
        <w:rPr>
          <w:rFonts w:ascii="Garamond" w:hAnsi="Garamond"/>
          <w:sz w:val="28"/>
          <w:szCs w:val="28"/>
          <w:lang w:val="bg-BG"/>
        </w:rPr>
        <w:t xml:space="preserve"> Припомнете! </w:t>
      </w:r>
      <w:r w:rsidR="00677FD4" w:rsidRPr="00523867">
        <w:rPr>
          <w:rFonts w:ascii="Garamond" w:hAnsi="Garamond"/>
          <w:b/>
          <w:bCs/>
          <w:i/>
          <w:iCs/>
          <w:sz w:val="32"/>
          <w:szCs w:val="32"/>
          <w:lang w:val="bg-BG"/>
        </w:rPr>
        <w:t>Запетаи или съюзи</w:t>
      </w:r>
      <w:r w:rsidR="00677FD4" w:rsidRPr="00D14144">
        <w:rPr>
          <w:rFonts w:ascii="Garamond" w:hAnsi="Garamond"/>
          <w:i/>
          <w:iCs/>
          <w:sz w:val="32"/>
          <w:szCs w:val="32"/>
          <w:lang w:val="bg-BG"/>
        </w:rPr>
        <w:t>, като най-често използваният съюз ,,</w:t>
      </w:r>
      <w:r w:rsidR="00677FD4" w:rsidRPr="00523867">
        <w:rPr>
          <w:rFonts w:ascii="Garamond" w:hAnsi="Garamond"/>
          <w:b/>
          <w:bCs/>
          <w:i/>
          <w:iCs/>
          <w:sz w:val="32"/>
          <w:szCs w:val="32"/>
          <w:lang w:val="bg-BG"/>
        </w:rPr>
        <w:t>и</w:t>
      </w:r>
      <w:r w:rsidR="00677FD4" w:rsidRPr="00D14144">
        <w:rPr>
          <w:rFonts w:ascii="Garamond" w:hAnsi="Garamond"/>
          <w:i/>
          <w:iCs/>
          <w:sz w:val="32"/>
          <w:szCs w:val="32"/>
          <w:lang w:val="bg-BG"/>
        </w:rPr>
        <w:t>“ може да свързва и отделни думи</w:t>
      </w:r>
      <w:r w:rsidR="00825A6D">
        <w:rPr>
          <w:rFonts w:ascii="Garamond" w:hAnsi="Garamond"/>
          <w:i/>
          <w:iCs/>
          <w:sz w:val="32"/>
          <w:szCs w:val="32"/>
          <w:lang w:val="bg-BG"/>
        </w:rPr>
        <w:t>,</w:t>
      </w:r>
      <w:r w:rsidR="00677FD4" w:rsidRPr="00D14144">
        <w:rPr>
          <w:rFonts w:ascii="Garamond" w:hAnsi="Garamond"/>
          <w:i/>
          <w:iCs/>
          <w:sz w:val="32"/>
          <w:szCs w:val="32"/>
          <w:lang w:val="bg-BG"/>
        </w:rPr>
        <w:t xml:space="preserve"> и цели изречения.</w:t>
      </w:r>
    </w:p>
    <w:p w14:paraId="48DD68A3" w14:textId="77777777" w:rsidR="00205B6C" w:rsidRDefault="00AC2433" w:rsidP="00205B6C">
      <w:pPr>
        <w:ind w:left="36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,,Тълпата му се подиграваше,</w:t>
      </w:r>
      <w:r w:rsidR="00205B6C" w:rsidRPr="00AC2433">
        <w:rPr>
          <w:rFonts w:ascii="Garamond" w:hAnsi="Garamond"/>
          <w:b/>
          <w:sz w:val="32"/>
          <w:szCs w:val="32"/>
          <w:lang w:val="bg-BG"/>
        </w:rPr>
        <w:t xml:space="preserve"> кикотеше </w:t>
      </w:r>
      <w:r>
        <w:rPr>
          <w:rFonts w:ascii="Garamond" w:hAnsi="Garamond"/>
          <w:b/>
          <w:sz w:val="32"/>
          <w:szCs w:val="32"/>
          <w:lang w:val="bg-BG"/>
        </w:rPr>
        <w:t xml:space="preserve">се </w:t>
      </w:r>
      <w:r w:rsidR="00205B6C" w:rsidRPr="00AC2433">
        <w:rPr>
          <w:rFonts w:ascii="Garamond" w:hAnsi="Garamond"/>
          <w:b/>
          <w:sz w:val="32"/>
          <w:szCs w:val="32"/>
          <w:lang w:val="bg-BG"/>
        </w:rPr>
        <w:t>шумно</w:t>
      </w:r>
      <w:r>
        <w:rPr>
          <w:rFonts w:ascii="Garamond" w:hAnsi="Garamond"/>
          <w:b/>
          <w:sz w:val="32"/>
          <w:szCs w:val="32"/>
          <w:lang w:val="bg-BG"/>
        </w:rPr>
        <w:t xml:space="preserve"> и невъздържано</w:t>
      </w:r>
      <w:r w:rsidR="00205B6C" w:rsidRPr="00AC2433">
        <w:rPr>
          <w:rFonts w:ascii="Garamond" w:hAnsi="Garamond"/>
          <w:b/>
          <w:sz w:val="32"/>
          <w:szCs w:val="32"/>
          <w:lang w:val="bg-BG"/>
        </w:rPr>
        <w:t>, но младият принц</w:t>
      </w:r>
      <w:r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205B6C" w:rsidRPr="00AC2433">
        <w:rPr>
          <w:rFonts w:ascii="Garamond" w:hAnsi="Garamond"/>
          <w:b/>
          <w:sz w:val="32"/>
          <w:szCs w:val="32"/>
          <w:lang w:val="bg-BG"/>
        </w:rPr>
        <w:t>скочи към портата с пламнало лице и искрящ от негодувание поглед и извика.”</w:t>
      </w:r>
    </w:p>
    <w:p w14:paraId="71041A5E" w14:textId="095B2883" w:rsidR="006E0737" w:rsidRPr="006E0737" w:rsidRDefault="006E0737" w:rsidP="00205B6C">
      <w:pPr>
        <w:ind w:left="360"/>
        <w:rPr>
          <w:rFonts w:ascii="Garamond" w:hAnsi="Garamond"/>
          <w:i/>
          <w:sz w:val="28"/>
          <w:szCs w:val="28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  </w:t>
      </w:r>
      <w:r w:rsidR="00FA0AC9">
        <w:rPr>
          <w:rFonts w:ascii="Garamond" w:hAnsi="Garamond"/>
          <w:b/>
          <w:sz w:val="32"/>
          <w:szCs w:val="32"/>
        </w:rPr>
        <w:t xml:space="preserve">                         </w:t>
      </w:r>
      <w:r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6E0737">
        <w:rPr>
          <w:rFonts w:ascii="Garamond" w:hAnsi="Garamond"/>
          <w:i/>
          <w:sz w:val="28"/>
          <w:szCs w:val="28"/>
          <w:lang w:val="bg-BG"/>
        </w:rPr>
        <w:t>Из ,,Принцът и просякът” по Марк Твен</w:t>
      </w:r>
    </w:p>
    <w:sectPr w:rsidR="006E0737" w:rsidRPr="006E0737" w:rsidSect="00BC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959F8"/>
    <w:multiLevelType w:val="hybridMultilevel"/>
    <w:tmpl w:val="E542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1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CD"/>
    <w:rsid w:val="000F4E83"/>
    <w:rsid w:val="001400D7"/>
    <w:rsid w:val="00205B6C"/>
    <w:rsid w:val="00234396"/>
    <w:rsid w:val="00247D89"/>
    <w:rsid w:val="002A56BC"/>
    <w:rsid w:val="00360E00"/>
    <w:rsid w:val="00437357"/>
    <w:rsid w:val="00450521"/>
    <w:rsid w:val="00523867"/>
    <w:rsid w:val="005C14A2"/>
    <w:rsid w:val="00677FD4"/>
    <w:rsid w:val="006E0737"/>
    <w:rsid w:val="0073608E"/>
    <w:rsid w:val="00822B88"/>
    <w:rsid w:val="00825A6D"/>
    <w:rsid w:val="008343B5"/>
    <w:rsid w:val="00836D28"/>
    <w:rsid w:val="008440C2"/>
    <w:rsid w:val="00876B2C"/>
    <w:rsid w:val="0094664B"/>
    <w:rsid w:val="009A09D0"/>
    <w:rsid w:val="009C0788"/>
    <w:rsid w:val="009C55DA"/>
    <w:rsid w:val="009D385B"/>
    <w:rsid w:val="00A257B3"/>
    <w:rsid w:val="00A42BB9"/>
    <w:rsid w:val="00A626E6"/>
    <w:rsid w:val="00AB05CD"/>
    <w:rsid w:val="00AC2433"/>
    <w:rsid w:val="00BC3617"/>
    <w:rsid w:val="00C402DA"/>
    <w:rsid w:val="00C4334B"/>
    <w:rsid w:val="00C53AC4"/>
    <w:rsid w:val="00CC6D08"/>
    <w:rsid w:val="00D14144"/>
    <w:rsid w:val="00D30390"/>
    <w:rsid w:val="00D474D3"/>
    <w:rsid w:val="00D903AE"/>
    <w:rsid w:val="00DB3979"/>
    <w:rsid w:val="00E375CD"/>
    <w:rsid w:val="00EE2F91"/>
    <w:rsid w:val="00EE4407"/>
    <w:rsid w:val="00EF75F4"/>
    <w:rsid w:val="00F75EB7"/>
    <w:rsid w:val="00F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A55D"/>
  <w15:docId w15:val="{4C870A9D-1C00-4D19-93D4-58523A8E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0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11</cp:revision>
  <dcterms:created xsi:type="dcterms:W3CDTF">2025-05-14T15:20:00Z</dcterms:created>
  <dcterms:modified xsi:type="dcterms:W3CDTF">2026-05-07T14:55:00Z</dcterms:modified>
</cp:coreProperties>
</file>