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C" w:rsidRDefault="00B7465C" w:rsidP="00B7465C">
      <w:pPr>
        <w:rPr>
          <w:rFonts w:ascii="Garamond" w:hAnsi="Garamond"/>
          <w:b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>6</w:t>
      </w:r>
      <w:r w:rsidRPr="00890F72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890F72">
        <w:rPr>
          <w:rFonts w:ascii="Garamond" w:hAnsi="Garamond"/>
          <w:b/>
          <w:sz w:val="32"/>
          <w:szCs w:val="32"/>
          <w:lang w:val="bg-BG"/>
        </w:rPr>
        <w:t>клас</w:t>
      </w:r>
      <w:r w:rsidR="00813792" w:rsidRPr="00890F72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5876E0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8155EC">
        <w:rPr>
          <w:rFonts w:ascii="Garamond" w:hAnsi="Garamond"/>
          <w:b/>
          <w:sz w:val="32"/>
          <w:szCs w:val="32"/>
          <w:lang w:val="bg-BG"/>
        </w:rPr>
        <w:t xml:space="preserve">             Домашна работа – 16</w:t>
      </w:r>
      <w:r w:rsidRPr="00890F72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A530A" w:rsidRPr="00890F72" w:rsidRDefault="004A530A" w:rsidP="00B7465C">
      <w:pPr>
        <w:rPr>
          <w:rFonts w:ascii="Garamond" w:hAnsi="Garamond"/>
          <w:b/>
          <w:sz w:val="32"/>
          <w:szCs w:val="32"/>
          <w:lang w:val="bg-BG"/>
        </w:rPr>
      </w:pPr>
    </w:p>
    <w:p w:rsidR="00D24541" w:rsidRDefault="00B7465C" w:rsidP="00D24541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 xml:space="preserve">         </w:t>
      </w:r>
      <w:r w:rsidR="00BD691C">
        <w:rPr>
          <w:rFonts w:ascii="Garamond" w:hAnsi="Garamond"/>
          <w:b/>
          <w:sz w:val="32"/>
          <w:szCs w:val="32"/>
          <w:lang w:val="bg-BG"/>
        </w:rPr>
        <w:t xml:space="preserve">                      </w:t>
      </w:r>
      <w:r w:rsidRPr="00890F72">
        <w:rPr>
          <w:rFonts w:ascii="Garamond" w:hAnsi="Garamond"/>
          <w:b/>
          <w:sz w:val="32"/>
          <w:szCs w:val="32"/>
          <w:lang w:val="bg-BG"/>
        </w:rPr>
        <w:t>Български език</w:t>
      </w:r>
      <w:r w:rsidR="00D24541" w:rsidRPr="00D24541">
        <w:rPr>
          <w:rFonts w:ascii="Garamond" w:hAnsi="Garamond"/>
          <w:sz w:val="32"/>
          <w:szCs w:val="32"/>
          <w:lang w:val="bg-BG"/>
        </w:rPr>
        <w:t xml:space="preserve"> </w:t>
      </w:r>
    </w:p>
    <w:p w:rsidR="00D24541" w:rsidRDefault="00D24541" w:rsidP="00D24541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:rsidR="00D24541" w:rsidRPr="00D24541" w:rsidRDefault="00D24541" w:rsidP="00D24541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 w:rsidRPr="00D24541">
        <w:rPr>
          <w:rFonts w:ascii="Garamond" w:hAnsi="Garamond"/>
          <w:i/>
          <w:sz w:val="32"/>
          <w:szCs w:val="32"/>
          <w:lang w:val="bg-BG"/>
        </w:rPr>
        <w:t xml:space="preserve">Моля, </w:t>
      </w:r>
      <w:r w:rsidR="00E5647E">
        <w:rPr>
          <w:rFonts w:ascii="Garamond" w:hAnsi="Garamond"/>
          <w:i/>
          <w:sz w:val="32"/>
          <w:szCs w:val="32"/>
          <w:lang w:val="bg-BG"/>
        </w:rPr>
        <w:t>прочетете, за да припомни</w:t>
      </w:r>
      <w:r w:rsidRPr="00D24541">
        <w:rPr>
          <w:rFonts w:ascii="Garamond" w:hAnsi="Garamond"/>
          <w:i/>
          <w:sz w:val="32"/>
          <w:szCs w:val="32"/>
          <w:lang w:val="bg-BG"/>
        </w:rPr>
        <w:t>те наученото в клас.</w:t>
      </w:r>
    </w:p>
    <w:p w:rsidR="00D24541" w:rsidRPr="006C1406" w:rsidRDefault="003A3121" w:rsidP="00D24541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ru-RU"/>
        </w:rPr>
        <w:t xml:space="preserve">           </w:t>
      </w:r>
      <w:r w:rsidR="00D24541" w:rsidRPr="00D24541">
        <w:rPr>
          <w:rFonts w:ascii="Garamond" w:hAnsi="Garamond"/>
          <w:sz w:val="32"/>
          <w:szCs w:val="32"/>
          <w:lang w:val="ru-RU"/>
        </w:rPr>
        <w:t xml:space="preserve">Деепричастието </w:t>
      </w:r>
      <w:r>
        <w:rPr>
          <w:rFonts w:ascii="Garamond" w:hAnsi="Garamond"/>
          <w:sz w:val="32"/>
          <w:szCs w:val="32"/>
          <w:lang w:val="ru-RU"/>
        </w:rPr>
        <w:t xml:space="preserve">е нелична глаголна форма (образува се от глагол, но не се изменя по лице), която </w:t>
      </w:r>
      <w:r w:rsidR="00D24541" w:rsidRPr="00D24541">
        <w:rPr>
          <w:rFonts w:ascii="Garamond" w:hAnsi="Garamond"/>
          <w:sz w:val="32"/>
          <w:szCs w:val="32"/>
          <w:lang w:val="ru-RU"/>
        </w:rPr>
        <w:t xml:space="preserve">се </w:t>
      </w:r>
      <w:r w:rsidR="00D24541" w:rsidRPr="003A3121">
        <w:rPr>
          <w:rFonts w:ascii="Garamond" w:hAnsi="Garamond"/>
          <w:b/>
          <w:sz w:val="32"/>
          <w:szCs w:val="32"/>
          <w:lang w:val="ru-RU"/>
        </w:rPr>
        <w:t xml:space="preserve">образува от сегашната основа на глаголите с наставка </w:t>
      </w:r>
      <w:r w:rsidR="00D24541" w:rsidRPr="003A3121">
        <w:rPr>
          <w:rFonts w:ascii="Garamond" w:hAnsi="Garamond"/>
          <w:b/>
          <w:i/>
          <w:iCs/>
          <w:sz w:val="32"/>
          <w:szCs w:val="32"/>
          <w:lang w:val="ru-RU"/>
        </w:rPr>
        <w:t xml:space="preserve">–йки: </w:t>
      </w:r>
      <w:r w:rsidR="00D24541" w:rsidRPr="0043480D">
        <w:rPr>
          <w:rFonts w:ascii="Garamond" w:hAnsi="Garamond"/>
          <w:b/>
          <w:i/>
          <w:iCs/>
          <w:sz w:val="32"/>
          <w:szCs w:val="32"/>
          <w:lang w:val="ru-RU"/>
        </w:rPr>
        <w:t>четейки, играейки, пишейки, казвайки, танцувайки, пеейки</w:t>
      </w:r>
      <w:r>
        <w:rPr>
          <w:rFonts w:ascii="Garamond" w:hAnsi="Garamond"/>
          <w:i/>
          <w:iCs/>
          <w:sz w:val="32"/>
          <w:szCs w:val="32"/>
          <w:lang w:val="ru-RU"/>
        </w:rPr>
        <w:t xml:space="preserve"> </w:t>
      </w:r>
      <w:r w:rsidR="00D24541" w:rsidRPr="00D24541">
        <w:rPr>
          <w:rFonts w:ascii="Garamond" w:hAnsi="Garamond"/>
          <w:sz w:val="32"/>
          <w:szCs w:val="32"/>
          <w:lang w:val="ru-RU"/>
        </w:rPr>
        <w:t>и пр.</w:t>
      </w:r>
      <w:r w:rsidR="006C1406">
        <w:rPr>
          <w:rFonts w:ascii="Garamond" w:hAnsi="Garamond"/>
          <w:sz w:val="32"/>
          <w:szCs w:val="32"/>
          <w:lang w:val="ru-RU"/>
        </w:rPr>
        <w:t xml:space="preserve"> Не се изменя по род и число и има само една форма.</w:t>
      </w:r>
      <w:r w:rsidR="00D24541" w:rsidRPr="00D24541">
        <w:rPr>
          <w:rFonts w:ascii="Garamond" w:hAnsi="Garamond"/>
          <w:sz w:val="32"/>
          <w:szCs w:val="32"/>
          <w:lang w:val="ru-RU"/>
        </w:rPr>
        <w:br/>
      </w:r>
      <w:r>
        <w:rPr>
          <w:rFonts w:ascii="Garamond" w:hAnsi="Garamond"/>
          <w:sz w:val="32"/>
          <w:szCs w:val="32"/>
          <w:lang w:val="ru-RU"/>
        </w:rPr>
        <w:t xml:space="preserve">          </w:t>
      </w:r>
      <w:r w:rsidR="00D24541" w:rsidRPr="00D24541">
        <w:rPr>
          <w:rFonts w:ascii="Garamond" w:hAnsi="Garamond"/>
          <w:sz w:val="32"/>
          <w:szCs w:val="32"/>
          <w:lang w:val="ru-RU"/>
        </w:rPr>
        <w:t>Дееприча</w:t>
      </w:r>
      <w:r w:rsidR="006C1406">
        <w:rPr>
          <w:rFonts w:ascii="Garamond" w:hAnsi="Garamond"/>
          <w:sz w:val="32"/>
          <w:szCs w:val="32"/>
          <w:lang w:val="ru-RU"/>
        </w:rPr>
        <w:t>стието означава винаги действие, което се извършва  едновременно с друго действие и</w:t>
      </w:r>
      <w:r w:rsidR="00DD2A9C">
        <w:rPr>
          <w:rFonts w:ascii="Garamond" w:hAnsi="Garamond"/>
          <w:sz w:val="32"/>
          <w:szCs w:val="32"/>
          <w:lang w:val="ru-RU"/>
        </w:rPr>
        <w:t xml:space="preserve"> от един и същи човек/предмет.</w:t>
      </w:r>
      <w:r>
        <w:rPr>
          <w:rFonts w:ascii="Garamond" w:hAnsi="Garamond"/>
          <w:sz w:val="32"/>
          <w:szCs w:val="32"/>
          <w:lang w:val="ru-RU"/>
        </w:rPr>
        <w:t xml:space="preserve"> </w:t>
      </w:r>
      <w:r w:rsidR="006C1406">
        <w:rPr>
          <w:rFonts w:ascii="Garamond" w:hAnsi="Garamond"/>
          <w:sz w:val="32"/>
          <w:szCs w:val="32"/>
          <w:lang w:val="ru-RU"/>
        </w:rPr>
        <w:t xml:space="preserve">Например: </w:t>
      </w:r>
      <w:r>
        <w:rPr>
          <w:rFonts w:ascii="Garamond" w:hAnsi="Garamond"/>
          <w:b/>
          <w:i/>
          <w:iCs/>
          <w:color w:val="C00000"/>
          <w:sz w:val="32"/>
          <w:szCs w:val="32"/>
          <w:lang w:val="ru-RU"/>
        </w:rPr>
        <w:t>Председателят</w:t>
      </w:r>
      <w:r w:rsidRPr="003A3121">
        <w:rPr>
          <w:rFonts w:ascii="Garamond" w:hAnsi="Garamond"/>
          <w:b/>
          <w:i/>
          <w:iCs/>
          <w:color w:val="C00000"/>
          <w:sz w:val="32"/>
          <w:szCs w:val="32"/>
          <w:lang w:val="ru-RU"/>
        </w:rPr>
        <w:t xml:space="preserve"> </w:t>
      </w:r>
      <w:r w:rsidRPr="00DC7D9D">
        <w:rPr>
          <w:rFonts w:ascii="Garamond" w:hAnsi="Garamond"/>
          <w:b/>
          <w:i/>
          <w:iCs/>
          <w:sz w:val="32"/>
          <w:szCs w:val="32"/>
          <w:lang w:val="ru-RU"/>
        </w:rPr>
        <w:t>връчи</w:t>
      </w:r>
      <w:r>
        <w:rPr>
          <w:rFonts w:ascii="Garamond" w:hAnsi="Garamond"/>
          <w:b/>
          <w:i/>
          <w:iCs/>
          <w:color w:val="C00000"/>
          <w:sz w:val="32"/>
          <w:szCs w:val="32"/>
          <w:lang w:val="ru-RU"/>
        </w:rPr>
        <w:t xml:space="preserve"> </w:t>
      </w:r>
      <w:r w:rsidRPr="003A3121">
        <w:rPr>
          <w:rFonts w:ascii="Garamond" w:hAnsi="Garamond"/>
          <w:i/>
          <w:iCs/>
          <w:sz w:val="32"/>
          <w:szCs w:val="32"/>
          <w:lang w:val="ru-RU"/>
        </w:rPr>
        <w:t>наградата,</w:t>
      </w:r>
      <w:r w:rsidRPr="00D24541">
        <w:rPr>
          <w:rFonts w:ascii="Garamond" w:hAnsi="Garamond"/>
          <w:i/>
          <w:iCs/>
          <w:sz w:val="32"/>
          <w:szCs w:val="32"/>
          <w:lang w:val="ru-RU"/>
        </w:rPr>
        <w:t xml:space="preserve"> </w:t>
      </w:r>
      <w:r w:rsidRPr="00DC7D9D">
        <w:rPr>
          <w:rFonts w:ascii="Garamond" w:hAnsi="Garamond"/>
          <w:b/>
          <w:i/>
          <w:iCs/>
          <w:sz w:val="32"/>
          <w:szCs w:val="32"/>
          <w:lang w:val="ru-RU"/>
        </w:rPr>
        <w:t>усмихвайки се</w:t>
      </w:r>
      <w:r w:rsidRPr="00D24541">
        <w:rPr>
          <w:rFonts w:ascii="Garamond" w:hAnsi="Garamond"/>
          <w:i/>
          <w:iCs/>
          <w:sz w:val="32"/>
          <w:szCs w:val="32"/>
          <w:lang w:val="ru-RU"/>
        </w:rPr>
        <w:t xml:space="preserve"> на учудването, </w:t>
      </w:r>
      <w:r>
        <w:rPr>
          <w:rFonts w:ascii="Garamond" w:hAnsi="Garamond"/>
          <w:i/>
          <w:iCs/>
          <w:sz w:val="32"/>
          <w:szCs w:val="32"/>
          <w:lang w:val="ru-RU"/>
        </w:rPr>
        <w:t>изписано на лицето му.</w:t>
      </w:r>
      <w:r w:rsidRPr="00D24541">
        <w:rPr>
          <w:rFonts w:ascii="Garamond" w:hAnsi="Garamond"/>
          <w:i/>
          <w:iCs/>
          <w:sz w:val="32"/>
          <w:szCs w:val="32"/>
          <w:lang w:val="ru-RU"/>
        </w:rPr>
        <w:t xml:space="preserve"> </w:t>
      </w:r>
      <w:r w:rsidRPr="006C1406">
        <w:rPr>
          <w:rFonts w:ascii="Garamond" w:hAnsi="Garamond"/>
          <w:i/>
          <w:iCs/>
          <w:sz w:val="32"/>
          <w:szCs w:val="32"/>
          <w:u w:val="single"/>
          <w:lang w:val="ru-RU"/>
        </w:rPr>
        <w:t>Председателят</w:t>
      </w:r>
      <w:r w:rsidRPr="006C1406">
        <w:rPr>
          <w:rFonts w:ascii="Garamond" w:hAnsi="Garamond"/>
          <w:iCs/>
          <w:sz w:val="32"/>
          <w:szCs w:val="32"/>
          <w:u w:val="single"/>
          <w:lang w:val="ru-RU"/>
        </w:rPr>
        <w:t xml:space="preserve"> върши </w:t>
      </w:r>
      <w:r w:rsidR="00D04912" w:rsidRPr="006C1406">
        <w:rPr>
          <w:rFonts w:ascii="Garamond" w:hAnsi="Garamond"/>
          <w:iCs/>
          <w:sz w:val="32"/>
          <w:szCs w:val="32"/>
          <w:u w:val="single"/>
          <w:lang w:val="ru-RU"/>
        </w:rPr>
        <w:t xml:space="preserve">и </w:t>
      </w:r>
      <w:r w:rsidRPr="006C1406">
        <w:rPr>
          <w:rFonts w:ascii="Garamond" w:hAnsi="Garamond"/>
          <w:iCs/>
          <w:sz w:val="32"/>
          <w:szCs w:val="32"/>
          <w:u w:val="single"/>
          <w:lang w:val="ru-RU"/>
        </w:rPr>
        <w:t>двете действия едновременно</w:t>
      </w:r>
      <w:r w:rsidRPr="003A3121">
        <w:rPr>
          <w:rFonts w:ascii="Garamond" w:hAnsi="Garamond"/>
          <w:iCs/>
          <w:sz w:val="32"/>
          <w:szCs w:val="32"/>
          <w:lang w:val="ru-RU"/>
        </w:rPr>
        <w:t>.</w:t>
      </w:r>
      <w:r w:rsidR="00D24541" w:rsidRPr="00D24541">
        <w:rPr>
          <w:rFonts w:ascii="Garamond" w:hAnsi="Garamond"/>
          <w:sz w:val="32"/>
          <w:szCs w:val="32"/>
          <w:lang w:val="ru-RU"/>
        </w:rPr>
        <w:br/>
      </w:r>
      <w:r w:rsidR="00D24541" w:rsidRPr="00D24541">
        <w:rPr>
          <w:rFonts w:ascii="Garamond" w:hAnsi="Garamond"/>
          <w:sz w:val="32"/>
          <w:szCs w:val="32"/>
          <w:lang w:val="ru-RU"/>
        </w:rPr>
        <w:tab/>
        <w:t>Деепричастието не се изменя по род. То притежава особен</w:t>
      </w:r>
      <w:r w:rsidR="006C1406">
        <w:rPr>
          <w:rFonts w:ascii="Garamond" w:hAnsi="Garamond"/>
          <w:sz w:val="32"/>
          <w:szCs w:val="32"/>
          <w:lang w:val="ru-RU"/>
        </w:rPr>
        <w:t xml:space="preserve">ости на глагола и на наречието. </w:t>
      </w:r>
      <w:r w:rsidR="00DD2A9C">
        <w:rPr>
          <w:rFonts w:ascii="Garamond" w:hAnsi="Garamond"/>
          <w:sz w:val="32"/>
          <w:szCs w:val="32"/>
          <w:lang w:val="ru-RU"/>
        </w:rPr>
        <w:t>В изречението</w:t>
      </w:r>
      <w:r w:rsidR="00D24541" w:rsidRPr="00D24541">
        <w:rPr>
          <w:rFonts w:ascii="Garamond" w:hAnsi="Garamond"/>
          <w:sz w:val="32"/>
          <w:szCs w:val="32"/>
          <w:lang w:val="ru-RU"/>
        </w:rPr>
        <w:t xml:space="preserve"> деепричастието служи за обстоятелствено пояснение. </w:t>
      </w:r>
      <w:r w:rsidR="006C1406" w:rsidRPr="00D24541">
        <w:rPr>
          <w:rFonts w:ascii="Garamond" w:hAnsi="Garamond"/>
          <w:sz w:val="32"/>
          <w:szCs w:val="32"/>
          <w:lang w:val="ru-RU"/>
        </w:rPr>
        <w:t xml:space="preserve">Деепричастието винаги може да се замени с изречение, въведено с </w:t>
      </w:r>
      <w:r w:rsidR="006C1406" w:rsidRPr="003A3121">
        <w:rPr>
          <w:rFonts w:ascii="Garamond" w:hAnsi="Garamond"/>
          <w:b/>
          <w:bCs/>
          <w:i/>
          <w:iCs/>
          <w:sz w:val="32"/>
          <w:szCs w:val="32"/>
          <w:lang w:val="ru-RU"/>
        </w:rPr>
        <w:t>като</w:t>
      </w:r>
      <w:r w:rsidR="006C1406" w:rsidRPr="003A3121">
        <w:rPr>
          <w:rFonts w:ascii="Garamond" w:hAnsi="Garamond"/>
          <w:b/>
          <w:sz w:val="32"/>
          <w:szCs w:val="32"/>
          <w:lang w:val="ru-RU"/>
        </w:rPr>
        <w:t xml:space="preserve">: </w:t>
      </w:r>
      <w:r w:rsidR="006C1406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</w:t>
      </w:r>
      <w:r w:rsidR="00D24541" w:rsidRPr="00D24541">
        <w:rPr>
          <w:rFonts w:ascii="Garamond" w:hAnsi="Garamond"/>
          <w:i/>
          <w:iCs/>
          <w:sz w:val="32"/>
          <w:szCs w:val="32"/>
          <w:lang w:val="ru-RU"/>
        </w:rPr>
        <w:t xml:space="preserve">Момчето продължи нагоре по алеята, </w:t>
      </w:r>
      <w:r w:rsidR="00D24541" w:rsidRPr="003A3121">
        <w:rPr>
          <w:rFonts w:ascii="Garamond" w:hAnsi="Garamond"/>
          <w:b/>
          <w:i/>
          <w:iCs/>
          <w:sz w:val="32"/>
          <w:szCs w:val="32"/>
          <w:lang w:val="ru-RU"/>
        </w:rPr>
        <w:t>подсвирквайки си</w:t>
      </w:r>
      <w:r w:rsidR="006C1406">
        <w:rPr>
          <w:rFonts w:ascii="Garamond" w:hAnsi="Garamond"/>
          <w:i/>
          <w:iCs/>
          <w:sz w:val="32"/>
          <w:szCs w:val="32"/>
          <w:lang w:val="ru-RU"/>
        </w:rPr>
        <w:t xml:space="preserve"> весело с уста.                                        </w:t>
      </w:r>
      <w:r w:rsidR="00D24541" w:rsidRPr="00D24541">
        <w:rPr>
          <w:rFonts w:ascii="Garamond" w:hAnsi="Garamond"/>
          <w:i/>
          <w:iCs/>
          <w:sz w:val="32"/>
          <w:szCs w:val="32"/>
          <w:lang w:val="ru-RU"/>
        </w:rPr>
        <w:t xml:space="preserve">Момчето продължи нагоре по алеята, </w:t>
      </w:r>
      <w:r w:rsidR="00D24541" w:rsidRPr="003A3121">
        <w:rPr>
          <w:rFonts w:ascii="Garamond" w:hAnsi="Garamond"/>
          <w:b/>
          <w:i/>
          <w:iCs/>
          <w:sz w:val="32"/>
          <w:szCs w:val="32"/>
          <w:lang w:val="ru-RU"/>
        </w:rPr>
        <w:t>като  си подсвиркваше</w:t>
      </w:r>
      <w:r w:rsidR="00D24541" w:rsidRPr="00D24541">
        <w:rPr>
          <w:rFonts w:ascii="Garamond" w:hAnsi="Garamond"/>
          <w:i/>
          <w:iCs/>
          <w:sz w:val="32"/>
          <w:szCs w:val="32"/>
          <w:lang w:val="ru-RU"/>
        </w:rPr>
        <w:t xml:space="preserve"> весело с уста.</w:t>
      </w:r>
      <w:r w:rsidR="00D24541" w:rsidRPr="00D24541">
        <w:rPr>
          <w:rFonts w:ascii="Garamond" w:hAnsi="Garamond"/>
          <w:sz w:val="32"/>
          <w:szCs w:val="32"/>
          <w:lang w:val="ru-RU"/>
        </w:rPr>
        <w:br/>
      </w:r>
      <w:r w:rsidR="00D24541" w:rsidRPr="00D24541">
        <w:rPr>
          <w:rFonts w:ascii="Garamond" w:hAnsi="Garamond"/>
          <w:sz w:val="32"/>
          <w:szCs w:val="32"/>
          <w:lang w:val="ru-RU"/>
        </w:rPr>
        <w:tab/>
        <w:t xml:space="preserve">Правописно правило! Отрицателната частица </w:t>
      </w:r>
      <w:r w:rsidR="00D24541" w:rsidRPr="00E206CA">
        <w:rPr>
          <w:rFonts w:ascii="Garamond" w:hAnsi="Garamond"/>
          <w:b/>
          <w:i/>
          <w:iCs/>
          <w:sz w:val="44"/>
          <w:szCs w:val="44"/>
          <w:lang w:val="ru-RU"/>
        </w:rPr>
        <w:t>не</w:t>
      </w:r>
      <w:r w:rsidR="00D24541" w:rsidRPr="00E206CA">
        <w:rPr>
          <w:rFonts w:ascii="Garamond" w:hAnsi="Garamond"/>
          <w:b/>
          <w:sz w:val="44"/>
          <w:szCs w:val="44"/>
          <w:lang w:val="ru-RU"/>
        </w:rPr>
        <w:t xml:space="preserve"> </w:t>
      </w:r>
      <w:r w:rsidR="00D24541" w:rsidRPr="00D24541">
        <w:rPr>
          <w:rFonts w:ascii="Garamond" w:hAnsi="Garamond"/>
          <w:sz w:val="32"/>
          <w:szCs w:val="32"/>
          <w:lang w:val="ru-RU"/>
        </w:rPr>
        <w:t xml:space="preserve">се пише </w:t>
      </w:r>
      <w:r w:rsidR="00D24541" w:rsidRPr="00E31802">
        <w:rPr>
          <w:rFonts w:ascii="Garamond" w:hAnsi="Garamond"/>
          <w:b/>
          <w:bCs/>
          <w:sz w:val="44"/>
          <w:szCs w:val="44"/>
          <w:lang w:val="ru-RU"/>
        </w:rPr>
        <w:t>отделно</w:t>
      </w:r>
      <w:r w:rsidR="00D24541" w:rsidRPr="00D24541">
        <w:rPr>
          <w:rFonts w:ascii="Garamond" w:hAnsi="Garamond"/>
          <w:bCs/>
          <w:sz w:val="32"/>
          <w:szCs w:val="32"/>
          <w:lang w:val="ru-RU"/>
        </w:rPr>
        <w:t xml:space="preserve"> </w:t>
      </w:r>
      <w:r w:rsidR="00D24541" w:rsidRPr="00D24541">
        <w:rPr>
          <w:rFonts w:ascii="Garamond" w:hAnsi="Garamond"/>
          <w:sz w:val="32"/>
          <w:szCs w:val="32"/>
          <w:lang w:val="ru-RU"/>
        </w:rPr>
        <w:t xml:space="preserve">от деепричастието: </w:t>
      </w:r>
      <w:r w:rsidR="00D24541" w:rsidRPr="003E11C0">
        <w:rPr>
          <w:rFonts w:ascii="Garamond" w:hAnsi="Garamond"/>
          <w:b/>
          <w:bCs/>
          <w:i/>
          <w:iCs/>
          <w:sz w:val="32"/>
          <w:szCs w:val="32"/>
          <w:lang w:val="ru-RU"/>
        </w:rPr>
        <w:t>не можейки, не слушайки, не работейки</w:t>
      </w:r>
      <w:r w:rsidR="00D24541" w:rsidRPr="003E11C0">
        <w:rPr>
          <w:rFonts w:ascii="Garamond" w:hAnsi="Garamond"/>
          <w:b/>
          <w:sz w:val="32"/>
          <w:szCs w:val="32"/>
          <w:lang w:val="ru-RU"/>
        </w:rPr>
        <w:t>.</w:t>
      </w:r>
      <w:r w:rsidR="00D24541" w:rsidRPr="00D24541">
        <w:rPr>
          <w:rFonts w:ascii="Garamond" w:hAnsi="Garamond"/>
          <w:sz w:val="32"/>
          <w:szCs w:val="32"/>
          <w:lang w:val="ru-RU"/>
        </w:rPr>
        <w:t xml:space="preserve"> </w:t>
      </w:r>
      <w:r w:rsidR="00EF629B">
        <w:rPr>
          <w:rFonts w:ascii="Garamond" w:hAnsi="Garamond"/>
          <w:sz w:val="32"/>
          <w:szCs w:val="32"/>
          <w:lang w:val="ru-RU"/>
        </w:rPr>
        <w:t>Изключение от правилото са само думи, които запо</w:t>
      </w:r>
      <w:r w:rsidR="00A0440C">
        <w:rPr>
          <w:rFonts w:ascii="Garamond" w:hAnsi="Garamond"/>
          <w:sz w:val="32"/>
          <w:szCs w:val="32"/>
          <w:lang w:val="ru-RU"/>
        </w:rPr>
        <w:t xml:space="preserve">чват с до-: </w:t>
      </w:r>
      <w:r w:rsidR="00A0440C" w:rsidRPr="009D61FF">
        <w:rPr>
          <w:rFonts w:ascii="Garamond" w:hAnsi="Garamond"/>
          <w:b/>
          <w:i/>
          <w:sz w:val="32"/>
          <w:szCs w:val="32"/>
          <w:lang w:val="ru-RU"/>
        </w:rPr>
        <w:t>недовиждайки, недочувайки</w:t>
      </w:r>
      <w:r w:rsidR="00A0440C">
        <w:rPr>
          <w:rFonts w:ascii="Garamond" w:hAnsi="Garamond"/>
          <w:sz w:val="32"/>
          <w:szCs w:val="32"/>
          <w:lang w:val="ru-RU"/>
        </w:rPr>
        <w:t xml:space="preserve"> или </w:t>
      </w:r>
      <w:r w:rsidR="00D66037">
        <w:rPr>
          <w:rFonts w:ascii="Garamond" w:hAnsi="Garamond"/>
          <w:sz w:val="32"/>
          <w:szCs w:val="32"/>
          <w:lang w:val="ru-RU"/>
        </w:rPr>
        <w:t xml:space="preserve">деепричастия, произлизащи от </w:t>
      </w:r>
      <w:r w:rsidR="009D61FF">
        <w:rPr>
          <w:rFonts w:ascii="Garamond" w:hAnsi="Garamond"/>
          <w:sz w:val="32"/>
          <w:szCs w:val="32"/>
          <w:lang w:val="ru-RU"/>
        </w:rPr>
        <w:t xml:space="preserve">основни думи като </w:t>
      </w:r>
      <w:r w:rsidR="00D66037" w:rsidRPr="00D66037">
        <w:rPr>
          <w:rFonts w:ascii="Garamond" w:hAnsi="Garamond"/>
          <w:i/>
          <w:sz w:val="32"/>
          <w:szCs w:val="32"/>
          <w:lang w:val="ru-RU"/>
        </w:rPr>
        <w:t>нехая</w:t>
      </w:r>
      <w:r w:rsidR="00D66037">
        <w:rPr>
          <w:rFonts w:ascii="Garamond" w:hAnsi="Garamond"/>
          <w:sz w:val="32"/>
          <w:szCs w:val="32"/>
          <w:lang w:val="ru-RU"/>
        </w:rPr>
        <w:t xml:space="preserve"> - </w:t>
      </w:r>
      <w:r w:rsidR="009D61FF" w:rsidRPr="009D61FF">
        <w:rPr>
          <w:rFonts w:ascii="Garamond" w:hAnsi="Garamond"/>
          <w:b/>
          <w:i/>
          <w:sz w:val="32"/>
          <w:szCs w:val="32"/>
          <w:lang w:val="ru-RU"/>
        </w:rPr>
        <w:t>нехаейки</w:t>
      </w:r>
      <w:r w:rsidR="009D61FF">
        <w:rPr>
          <w:rFonts w:ascii="Garamond" w:hAnsi="Garamond"/>
          <w:b/>
          <w:i/>
          <w:sz w:val="32"/>
          <w:szCs w:val="32"/>
          <w:lang w:val="ru-RU"/>
        </w:rPr>
        <w:t>.</w:t>
      </w:r>
    </w:p>
    <w:p w:rsidR="00D24541" w:rsidRPr="009571F6" w:rsidRDefault="00D24541" w:rsidP="009571F6">
      <w:pPr>
        <w:rPr>
          <w:rFonts w:ascii="Garamond" w:hAnsi="Garamond"/>
          <w:sz w:val="32"/>
          <w:szCs w:val="32"/>
          <w:lang w:val="bg-BG"/>
        </w:rPr>
      </w:pPr>
    </w:p>
    <w:p w:rsidR="009571F6" w:rsidRPr="00F9188B" w:rsidRDefault="004A530A" w:rsidP="00D17FA5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 w:rsidRPr="004A530A">
        <w:rPr>
          <w:rFonts w:ascii="Garamond" w:hAnsi="Garamond"/>
          <w:i/>
          <w:sz w:val="32"/>
          <w:szCs w:val="32"/>
          <w:lang w:val="bg-BG"/>
        </w:rPr>
        <w:t>Моля</w:t>
      </w:r>
      <w:r>
        <w:rPr>
          <w:rFonts w:ascii="Garamond" w:hAnsi="Garamond"/>
          <w:i/>
          <w:sz w:val="32"/>
          <w:szCs w:val="32"/>
          <w:lang w:val="bg-BG"/>
        </w:rPr>
        <w:t xml:space="preserve"> направете </w:t>
      </w:r>
      <w:r w:rsidR="008C55E9">
        <w:rPr>
          <w:rFonts w:ascii="Garamond" w:hAnsi="Garamond"/>
          <w:i/>
          <w:sz w:val="32"/>
          <w:szCs w:val="32"/>
          <w:lang w:val="bg-BG"/>
        </w:rPr>
        <w:t>упражнения</w:t>
      </w:r>
      <w:r w:rsidR="00CD4AC3">
        <w:rPr>
          <w:rFonts w:ascii="Garamond" w:hAnsi="Garamond"/>
          <w:i/>
          <w:sz w:val="32"/>
          <w:szCs w:val="32"/>
          <w:lang w:val="bg-BG"/>
        </w:rPr>
        <w:t xml:space="preserve"> 6</w:t>
      </w:r>
      <w:r w:rsidR="008C55E9">
        <w:rPr>
          <w:rFonts w:ascii="Garamond" w:hAnsi="Garamond"/>
          <w:i/>
          <w:sz w:val="32"/>
          <w:szCs w:val="32"/>
          <w:lang w:val="bg-BG"/>
        </w:rPr>
        <w:t xml:space="preserve"> и 10</w:t>
      </w:r>
      <w:r w:rsidR="00356B13">
        <w:rPr>
          <w:rFonts w:ascii="Garamond" w:hAnsi="Garamond"/>
          <w:i/>
          <w:sz w:val="32"/>
          <w:szCs w:val="32"/>
          <w:lang w:val="bg-BG"/>
        </w:rPr>
        <w:t xml:space="preserve"> на с</w:t>
      </w:r>
      <w:r w:rsidR="00CD0BA7">
        <w:rPr>
          <w:rFonts w:ascii="Garamond" w:hAnsi="Garamond"/>
          <w:i/>
          <w:sz w:val="32"/>
          <w:szCs w:val="32"/>
          <w:lang w:val="bg-BG"/>
        </w:rPr>
        <w:t xml:space="preserve">траница </w:t>
      </w:r>
      <w:r w:rsidR="00CD4AC3">
        <w:rPr>
          <w:rFonts w:ascii="Garamond" w:hAnsi="Garamond"/>
          <w:i/>
          <w:sz w:val="32"/>
          <w:szCs w:val="32"/>
          <w:lang w:val="bg-BG"/>
        </w:rPr>
        <w:t>54</w:t>
      </w:r>
      <w:r w:rsidR="00274A3B">
        <w:rPr>
          <w:rFonts w:ascii="Garamond" w:hAnsi="Garamond"/>
          <w:i/>
          <w:sz w:val="32"/>
          <w:szCs w:val="32"/>
          <w:lang w:val="bg-BG"/>
        </w:rPr>
        <w:t xml:space="preserve"> от Работните листове по  Б</w:t>
      </w:r>
      <w:r w:rsidRPr="004A530A">
        <w:rPr>
          <w:rFonts w:ascii="Garamond" w:hAnsi="Garamond"/>
          <w:i/>
          <w:sz w:val="32"/>
          <w:szCs w:val="32"/>
          <w:lang w:val="bg-BG"/>
        </w:rPr>
        <w:t>ългарски език.</w:t>
      </w:r>
    </w:p>
    <w:sectPr w:rsidR="009571F6" w:rsidRPr="00F9188B" w:rsidSect="00EF6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7465C"/>
    <w:rsid w:val="00052405"/>
    <w:rsid w:val="00056C5F"/>
    <w:rsid w:val="00063370"/>
    <w:rsid w:val="000729D0"/>
    <w:rsid w:val="000C48C6"/>
    <w:rsid w:val="00162EBD"/>
    <w:rsid w:val="0017387C"/>
    <w:rsid w:val="001A440E"/>
    <w:rsid w:val="00225330"/>
    <w:rsid w:val="00241C14"/>
    <w:rsid w:val="00274A3B"/>
    <w:rsid w:val="00285E64"/>
    <w:rsid w:val="00310BB8"/>
    <w:rsid w:val="00321343"/>
    <w:rsid w:val="00356B13"/>
    <w:rsid w:val="00360075"/>
    <w:rsid w:val="003A3121"/>
    <w:rsid w:val="003E11C0"/>
    <w:rsid w:val="003E6E0B"/>
    <w:rsid w:val="0043480D"/>
    <w:rsid w:val="004A530A"/>
    <w:rsid w:val="00542BB0"/>
    <w:rsid w:val="0056309D"/>
    <w:rsid w:val="005876E0"/>
    <w:rsid w:val="005A28E0"/>
    <w:rsid w:val="005B55AD"/>
    <w:rsid w:val="0064726F"/>
    <w:rsid w:val="006C1406"/>
    <w:rsid w:val="007243D3"/>
    <w:rsid w:val="00783316"/>
    <w:rsid w:val="007C586D"/>
    <w:rsid w:val="00813792"/>
    <w:rsid w:val="008155EC"/>
    <w:rsid w:val="00841420"/>
    <w:rsid w:val="00890F72"/>
    <w:rsid w:val="008C55E9"/>
    <w:rsid w:val="009571F6"/>
    <w:rsid w:val="009D61FF"/>
    <w:rsid w:val="00A0440C"/>
    <w:rsid w:val="00A74196"/>
    <w:rsid w:val="00A91AA7"/>
    <w:rsid w:val="00B25554"/>
    <w:rsid w:val="00B7465C"/>
    <w:rsid w:val="00B90C5C"/>
    <w:rsid w:val="00BD691C"/>
    <w:rsid w:val="00C3323D"/>
    <w:rsid w:val="00C50EF8"/>
    <w:rsid w:val="00C51605"/>
    <w:rsid w:val="00C51B87"/>
    <w:rsid w:val="00C72C6E"/>
    <w:rsid w:val="00CD0BA7"/>
    <w:rsid w:val="00CD4AC3"/>
    <w:rsid w:val="00D04912"/>
    <w:rsid w:val="00D17FA5"/>
    <w:rsid w:val="00D24541"/>
    <w:rsid w:val="00D40C01"/>
    <w:rsid w:val="00D66037"/>
    <w:rsid w:val="00D72127"/>
    <w:rsid w:val="00DB4541"/>
    <w:rsid w:val="00DC7D9D"/>
    <w:rsid w:val="00DD2A9C"/>
    <w:rsid w:val="00DF6DD6"/>
    <w:rsid w:val="00E206CA"/>
    <w:rsid w:val="00E31802"/>
    <w:rsid w:val="00E5647E"/>
    <w:rsid w:val="00E63E24"/>
    <w:rsid w:val="00EF629B"/>
    <w:rsid w:val="00F20186"/>
    <w:rsid w:val="00F233FA"/>
    <w:rsid w:val="00F56BD6"/>
    <w:rsid w:val="00F74218"/>
    <w:rsid w:val="00F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37</cp:revision>
  <dcterms:created xsi:type="dcterms:W3CDTF">2021-01-08T14:49:00Z</dcterms:created>
  <dcterms:modified xsi:type="dcterms:W3CDTF">2024-01-21T11:10:00Z</dcterms:modified>
</cp:coreProperties>
</file>