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9AFA54" w14:textId="77777777" w:rsidR="00BF3D23" w:rsidRPr="00CC72ED" w:rsidRDefault="00BF3D23" w:rsidP="00BF3D23">
      <w:pPr>
        <w:spacing w:after="200" w:line="276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  <w:lang w:val="bg-BG"/>
        </w:rPr>
      </w:pPr>
      <w:bookmarkStart w:id="0" w:name="_Hlk146703575"/>
      <w:bookmarkEnd w:id="0"/>
      <w:r w:rsidRPr="00CC72ED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  <w:lang w:val="bg-BG"/>
        </w:rPr>
        <w:t xml:space="preserve">Домашна работа по Български език </w:t>
      </w:r>
      <w:r w:rsidRPr="00CC72ED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–</w:t>
      </w:r>
      <w:r w:rsidRPr="00CC72ED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  <w:lang w:val="bg-BG"/>
        </w:rPr>
        <w:t xml:space="preserve"> 6. клас –</w:t>
      </w:r>
      <w:r w:rsidRPr="00CC72ED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  <w:lang w:val="bg-BG"/>
        </w:rPr>
        <w:t xml:space="preserve">5 </w:t>
      </w:r>
      <w:r w:rsidRPr="00CC72ED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  <w:lang w:val="bg-BG"/>
        </w:rPr>
        <w:t>седмица</w:t>
      </w:r>
    </w:p>
    <w:p w14:paraId="228235C5" w14:textId="77777777" w:rsidR="00BF3D23" w:rsidRDefault="00BF3D23" w:rsidP="00BF3D23">
      <w:pPr>
        <w:rPr>
          <w:rFonts w:ascii="Times New Roman" w:hAnsi="Times New Roman" w:cs="Times New Roman"/>
          <w:b/>
          <w:bCs/>
          <w:noProof/>
          <w:sz w:val="32"/>
          <w:szCs w:val="32"/>
          <w:lang w:val="bg-BG"/>
        </w:rPr>
      </w:pPr>
      <w:r w:rsidRPr="00FF1F88">
        <w:rPr>
          <w:rFonts w:ascii="Times New Roman" w:hAnsi="Times New Roman" w:cs="Times New Roman"/>
          <w:b/>
          <w:bCs/>
          <w:noProof/>
          <w:sz w:val="32"/>
          <w:szCs w:val="32"/>
          <w:lang w:val="bg-BG"/>
        </w:rPr>
        <w:t>1 упр.</w:t>
      </w:r>
      <w:r>
        <w:rPr>
          <w:rFonts w:ascii="Times New Roman" w:hAnsi="Times New Roman" w:cs="Times New Roman"/>
          <w:b/>
          <w:bCs/>
          <w:noProof/>
          <w:sz w:val="32"/>
          <w:szCs w:val="32"/>
          <w:lang w:val="bg-BG"/>
        </w:rPr>
        <w:t xml:space="preserve"> Препишете в тетрадките, моля:</w:t>
      </w:r>
    </w:p>
    <w:p w14:paraId="78558474" w14:textId="77777777" w:rsidR="00BF3D23" w:rsidRDefault="00BF3D23" w:rsidP="00BF3D23">
      <w:pPr>
        <w:rPr>
          <w:lang w:val="bg-BG"/>
        </w:rPr>
      </w:pPr>
      <w:r w:rsidRPr="00FE1833">
        <w:rPr>
          <w:noProof/>
          <w:lang w:val="bg-BG"/>
        </w:rPr>
        <w:drawing>
          <wp:inline distT="0" distB="0" distL="0" distR="0" wp14:anchorId="2059B569" wp14:editId="2C9136FE">
            <wp:extent cx="5731510" cy="2150110"/>
            <wp:effectExtent l="0" t="0" r="2540" b="2540"/>
            <wp:docPr id="1555657251" name="Picture 1" descr="A screenshot of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5657251" name="Picture 2" descr="A screenshot of a phone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50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C757B2" w14:textId="77777777" w:rsidR="00BF3D23" w:rsidRPr="00FE1833" w:rsidRDefault="00BF3D23" w:rsidP="00BF3D23">
      <w:pPr>
        <w:spacing w:before="200" w:line="216" w:lineRule="auto"/>
        <w:jc w:val="both"/>
        <w:rPr>
          <w:rFonts w:ascii="Times New Roman" w:hAnsi="Times New Roman" w:cs="Times New Roman"/>
          <w:b/>
          <w:bCs/>
          <w:color w:val="1F3864" w:themeColor="accent1" w:themeShade="80"/>
          <w:kern w:val="24"/>
          <w:sz w:val="28"/>
          <w:szCs w:val="28"/>
          <w:lang w:val="bg-BG"/>
        </w:rPr>
      </w:pPr>
      <w:r w:rsidRPr="00FE1833">
        <w:rPr>
          <w:rFonts w:ascii="Times New Roman" w:hAnsi="Times New Roman" w:cs="Times New Roman"/>
          <w:b/>
          <w:bCs/>
          <w:color w:val="1F3864" w:themeColor="accent1" w:themeShade="80"/>
          <w:kern w:val="24"/>
          <w:sz w:val="28"/>
          <w:szCs w:val="28"/>
          <w:lang w:val="bg-BG"/>
        </w:rPr>
        <w:t xml:space="preserve">Структурните елементи, </w:t>
      </w:r>
      <w:r w:rsidRPr="00FE1833">
        <w:rPr>
          <w:rFonts w:ascii="Times New Roman" w:hAnsi="Times New Roman" w:cs="Times New Roman"/>
          <w:b/>
          <w:bCs/>
          <w:color w:val="0D0D0D" w:themeColor="text1" w:themeTint="F2"/>
          <w:kern w:val="24"/>
          <w:sz w:val="28"/>
          <w:szCs w:val="28"/>
          <w:lang w:val="bg-BG"/>
        </w:rPr>
        <w:t>които най-често се съдържат в научните текстове, са:</w:t>
      </w:r>
    </w:p>
    <w:p w14:paraId="117BFD64" w14:textId="77777777" w:rsidR="00BF3D23" w:rsidRPr="00FE1833" w:rsidRDefault="00BF3D23" w:rsidP="00BF3D23">
      <w:pPr>
        <w:pStyle w:val="ListParagraph"/>
        <w:numPr>
          <w:ilvl w:val="0"/>
          <w:numId w:val="1"/>
        </w:numPr>
        <w:spacing w:before="200" w:line="216" w:lineRule="auto"/>
        <w:jc w:val="both"/>
        <w:rPr>
          <w:rFonts w:ascii="Times New Roman" w:hAnsi="Times New Roman" w:cs="Times New Roman"/>
          <w:color w:val="1F3864" w:themeColor="accent1" w:themeShade="80"/>
          <w:kern w:val="24"/>
          <w:sz w:val="28"/>
          <w:szCs w:val="28"/>
          <w:lang w:val="en-US"/>
        </w:rPr>
      </w:pPr>
      <w:r w:rsidRPr="00FE1833">
        <w:rPr>
          <w:rFonts w:ascii="Times New Roman" w:hAnsi="Times New Roman" w:cs="Times New Roman"/>
          <w:b/>
          <w:bCs/>
          <w:color w:val="1F3864" w:themeColor="accent1" w:themeShade="80"/>
          <w:kern w:val="24"/>
          <w:sz w:val="28"/>
          <w:szCs w:val="28"/>
          <w:lang w:val="bg-BG"/>
        </w:rPr>
        <w:t>теза</w:t>
      </w:r>
      <w:r w:rsidRPr="00FE1833">
        <w:rPr>
          <w:rFonts w:ascii="Times New Roman" w:hAnsi="Times New Roman" w:cs="Times New Roman"/>
          <w:color w:val="0D0D0D" w:themeColor="text1" w:themeTint="F2"/>
          <w:kern w:val="24"/>
          <w:sz w:val="28"/>
          <w:szCs w:val="28"/>
          <w:lang w:val="bg-BG"/>
        </w:rPr>
        <w:t>– основно твърдение, което се поддържа и доказва в научния текст.</w:t>
      </w:r>
    </w:p>
    <w:p w14:paraId="5CB4A1DE" w14:textId="77777777" w:rsidR="00BF3D23" w:rsidRPr="00FE1833" w:rsidRDefault="00BF3D23" w:rsidP="00BF3D23">
      <w:pPr>
        <w:pStyle w:val="ListParagraph"/>
        <w:numPr>
          <w:ilvl w:val="0"/>
          <w:numId w:val="1"/>
        </w:numPr>
        <w:spacing w:before="200" w:line="216" w:lineRule="auto"/>
        <w:jc w:val="both"/>
        <w:rPr>
          <w:rFonts w:ascii="Times New Roman" w:hAnsi="Times New Roman" w:cs="Times New Roman"/>
          <w:color w:val="1F3864" w:themeColor="accent1" w:themeShade="80"/>
          <w:kern w:val="24"/>
          <w:sz w:val="28"/>
          <w:szCs w:val="28"/>
          <w:lang w:val="en-US"/>
        </w:rPr>
      </w:pPr>
      <w:r w:rsidRPr="00FE1833">
        <w:rPr>
          <w:rFonts w:ascii="Times New Roman" w:hAnsi="Times New Roman" w:cs="Times New Roman"/>
          <w:b/>
          <w:bCs/>
          <w:color w:val="1F3864" w:themeColor="accent1" w:themeShade="80"/>
          <w:kern w:val="24"/>
          <w:sz w:val="28"/>
          <w:szCs w:val="28"/>
          <w:lang w:val="bg-BG"/>
        </w:rPr>
        <w:t>аргумент</w:t>
      </w:r>
      <w:r w:rsidRPr="00FE1833">
        <w:rPr>
          <w:rFonts w:ascii="Times New Roman" w:hAnsi="Times New Roman" w:cs="Times New Roman"/>
          <w:color w:val="0D0D0D" w:themeColor="text1" w:themeTint="F2"/>
          <w:kern w:val="24"/>
          <w:sz w:val="28"/>
          <w:szCs w:val="28"/>
          <w:lang w:val="bg-BG"/>
        </w:rPr>
        <w:t>– доказателство, което се използва в подкрепа на тезата</w:t>
      </w:r>
      <w:r w:rsidRPr="00FE1833">
        <w:rPr>
          <w:rFonts w:ascii="Times New Roman" w:hAnsi="Times New Roman" w:cs="Times New Roman"/>
          <w:color w:val="000000" w:themeColor="text1"/>
          <w:kern w:val="24"/>
          <w:sz w:val="28"/>
          <w:szCs w:val="28"/>
          <w:lang w:val="bg-BG"/>
        </w:rPr>
        <w:t>.</w:t>
      </w:r>
    </w:p>
    <w:p w14:paraId="18B2B8DD" w14:textId="77777777" w:rsidR="00BF3D23" w:rsidRPr="00FE1833" w:rsidRDefault="00BF3D23" w:rsidP="00BF3D23">
      <w:pPr>
        <w:pStyle w:val="ListParagraph"/>
        <w:numPr>
          <w:ilvl w:val="0"/>
          <w:numId w:val="1"/>
        </w:numPr>
        <w:spacing w:before="200" w:line="216" w:lineRule="auto"/>
        <w:jc w:val="both"/>
        <w:rPr>
          <w:rFonts w:ascii="Times New Roman" w:hAnsi="Times New Roman" w:cs="Times New Roman"/>
          <w:color w:val="1F3864" w:themeColor="accent1" w:themeShade="80"/>
          <w:kern w:val="24"/>
          <w:sz w:val="28"/>
          <w:szCs w:val="28"/>
          <w:lang w:val="en-US"/>
        </w:rPr>
      </w:pPr>
      <w:r w:rsidRPr="00FE1833">
        <w:rPr>
          <w:rFonts w:ascii="Times New Roman" w:hAnsi="Times New Roman" w:cs="Times New Roman"/>
          <w:b/>
          <w:bCs/>
          <w:color w:val="1F3864" w:themeColor="accent1" w:themeShade="80"/>
          <w:kern w:val="24"/>
          <w:sz w:val="28"/>
          <w:szCs w:val="28"/>
          <w:lang w:val="bg-BG"/>
        </w:rPr>
        <w:t>извод</w:t>
      </w:r>
      <w:r w:rsidRPr="00FE1833">
        <w:rPr>
          <w:rFonts w:ascii="Times New Roman" w:hAnsi="Times New Roman" w:cs="Times New Roman"/>
          <w:color w:val="0D0D0D" w:themeColor="text1" w:themeTint="F2"/>
          <w:kern w:val="24"/>
          <w:sz w:val="28"/>
          <w:szCs w:val="28"/>
          <w:lang w:val="bg-BG"/>
        </w:rPr>
        <w:t>– мисъл, обобщаваща казаното в текста, до която се достига в резултат на направените наблюдения и разсъждения. Обикновено изводът е смислово повторение на тезата</w:t>
      </w:r>
      <w:r w:rsidRPr="00FE1833">
        <w:rPr>
          <w:rFonts w:ascii="Times New Roman" w:hAnsi="Times New Roman" w:cs="Times New Roman"/>
          <w:color w:val="000000" w:themeColor="text1"/>
          <w:kern w:val="24"/>
          <w:sz w:val="28"/>
          <w:szCs w:val="28"/>
          <w:lang w:val="bg-BG"/>
        </w:rPr>
        <w:t>.</w:t>
      </w:r>
    </w:p>
    <w:p w14:paraId="1B6AA964" w14:textId="77777777" w:rsidR="00BF3D23" w:rsidRPr="00FE1833" w:rsidRDefault="00BF3D23" w:rsidP="00BF3D23">
      <w:pPr>
        <w:ind w:left="424"/>
        <w:rPr>
          <w:rFonts w:ascii="Times New Roman" w:hAnsi="Times New Roman" w:cs="Times New Roman"/>
          <w:b/>
          <w:bCs/>
          <w:noProof/>
          <w:sz w:val="32"/>
          <w:szCs w:val="32"/>
          <w:lang w:val="bg-BG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val="bg-BG"/>
        </w:rPr>
        <w:t>2</w:t>
      </w:r>
      <w:r w:rsidRPr="00FE1833">
        <w:rPr>
          <w:rFonts w:ascii="Times New Roman" w:hAnsi="Times New Roman" w:cs="Times New Roman"/>
          <w:b/>
          <w:bCs/>
          <w:noProof/>
          <w:sz w:val="32"/>
          <w:szCs w:val="32"/>
          <w:lang w:val="bg-BG"/>
        </w:rPr>
        <w:t xml:space="preserve"> упр. </w:t>
      </w:r>
      <w:r>
        <w:rPr>
          <w:rFonts w:ascii="Times New Roman" w:hAnsi="Times New Roman" w:cs="Times New Roman"/>
          <w:b/>
          <w:bCs/>
          <w:noProof/>
          <w:sz w:val="32"/>
          <w:szCs w:val="32"/>
          <w:lang w:val="bg-BG"/>
        </w:rPr>
        <w:t>Докажете, че текстът е научен:</w:t>
      </w:r>
      <w:r w:rsidRPr="008C3879">
        <w:rPr>
          <w:noProof/>
        </w:rPr>
        <w:t xml:space="preserve"> </w:t>
      </w:r>
      <w:r w:rsidRPr="008C3879">
        <w:rPr>
          <w:rFonts w:ascii="Times New Roman" w:hAnsi="Times New Roman" w:cs="Times New Roman"/>
          <w:b/>
          <w:bCs/>
          <w:noProof/>
          <w:sz w:val="32"/>
          <w:szCs w:val="32"/>
          <w:lang w:val="bg-BG"/>
        </w:rPr>
        <w:drawing>
          <wp:inline distT="0" distB="0" distL="0" distR="0" wp14:anchorId="59F76A71" wp14:editId="03BB456D">
            <wp:extent cx="6661150" cy="4465320"/>
            <wp:effectExtent l="0" t="0" r="6350" b="0"/>
            <wp:docPr id="917304953" name="Picture 2" descr="A person with her hands together in front of her 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7304953" name="Picture 4" descr="A person with her hands together in front of her face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61150" cy="446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F11028" w14:textId="77777777" w:rsidR="00BF3D23" w:rsidRDefault="00BF3D23" w:rsidP="00BF3D23">
      <w:pPr>
        <w:spacing w:after="200" w:line="276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  <w:lang w:val="bg-BG"/>
        </w:rPr>
      </w:pPr>
      <w:r w:rsidRPr="00CC72ED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  <w:lang w:val="bg-BG"/>
        </w:rPr>
        <w:t xml:space="preserve">Домашна работа по 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  <w:lang w:val="bg-BG"/>
        </w:rPr>
        <w:t>Литература</w:t>
      </w:r>
      <w:r w:rsidRPr="00CC72ED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  <w:lang w:val="bg-BG"/>
        </w:rPr>
        <w:t xml:space="preserve"> </w:t>
      </w:r>
      <w:r w:rsidRPr="00CC72ED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–</w:t>
      </w:r>
      <w:r w:rsidRPr="00CC72ED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  <w:lang w:val="bg-BG"/>
        </w:rPr>
        <w:t xml:space="preserve"> 6. клас –</w:t>
      </w:r>
      <w:r w:rsidRPr="00CC72ED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  <w:lang w:val="bg-BG"/>
        </w:rPr>
        <w:t xml:space="preserve">5 </w:t>
      </w:r>
      <w:r w:rsidRPr="00CC72ED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  <w:lang w:val="bg-BG"/>
        </w:rPr>
        <w:t>седмица</w:t>
      </w:r>
    </w:p>
    <w:p w14:paraId="6C05BC86" w14:textId="77777777" w:rsidR="00BF3D23" w:rsidRDefault="00BF3D23" w:rsidP="00BF3D23">
      <w:pPr>
        <w:spacing w:after="200" w:line="276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  <w:lang w:val="bg-BG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26307F1" wp14:editId="6C347BDE">
                <wp:simplePos x="0" y="0"/>
                <wp:positionH relativeFrom="column">
                  <wp:posOffset>836019</wp:posOffset>
                </wp:positionH>
                <wp:positionV relativeFrom="paragraph">
                  <wp:posOffset>1089884</wp:posOffset>
                </wp:positionV>
                <wp:extent cx="1828800" cy="1828800"/>
                <wp:effectExtent l="0" t="0" r="0" b="0"/>
                <wp:wrapNone/>
                <wp:docPr id="1685663743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1CAB4D0" w14:textId="77777777" w:rsidR="00BF3D23" w:rsidRPr="006E583F" w:rsidRDefault="00BF3D23" w:rsidP="00BF3D23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26307F1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65.85pt;margin-top:85.8pt;width:2in;height:2in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" filled="f" stroked="f">
                <v:textbox style="mso-fit-shape-to-text:t">
                  <w:txbxContent>
                    <w:p w14:paraId="11CAB4D0" w14:textId="77777777" w:rsidR="00BF3D23" w:rsidRPr="006E583F" w:rsidRDefault="00BF3D23" w:rsidP="00BF3D23">
                      <w:pPr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480F341" wp14:editId="5200C4FA">
                <wp:simplePos x="0" y="0"/>
                <wp:positionH relativeFrom="column">
                  <wp:posOffset>4485527</wp:posOffset>
                </wp:positionH>
                <wp:positionV relativeFrom="paragraph">
                  <wp:posOffset>1114161</wp:posOffset>
                </wp:positionV>
                <wp:extent cx="1828800" cy="1828800"/>
                <wp:effectExtent l="0" t="0" r="0" b="0"/>
                <wp:wrapNone/>
                <wp:docPr id="131080003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8406702" w14:textId="77777777" w:rsidR="00BF3D23" w:rsidRPr="006E583F" w:rsidRDefault="00BF3D23" w:rsidP="00BF3D23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80F341" id="Text Box 2" o:spid="_x0000_s1027" type="#_x0000_t202" style="position:absolute;left:0;text-align:left;margin-left:353.2pt;margin-top:87.75pt;width:2in;height:2in;z-index:2516602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" filled="f" stroked="f">
                <v:textbox style="mso-fit-shape-to-text:t">
                  <w:txbxContent>
                    <w:p w14:paraId="68406702" w14:textId="77777777" w:rsidR="00BF3D23" w:rsidRPr="006E583F" w:rsidRDefault="00BF3D23" w:rsidP="00BF3D23">
                      <w:pPr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29185CA" wp14:editId="23C63721">
                <wp:simplePos x="0" y="0"/>
                <wp:positionH relativeFrom="column">
                  <wp:posOffset>2824120</wp:posOffset>
                </wp:positionH>
                <wp:positionV relativeFrom="paragraph">
                  <wp:posOffset>1166849</wp:posOffset>
                </wp:positionV>
                <wp:extent cx="1828800" cy="1828800"/>
                <wp:effectExtent l="0" t="0" r="0" b="0"/>
                <wp:wrapNone/>
                <wp:docPr id="12885746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76A7CD3" w14:textId="77777777" w:rsidR="00BF3D23" w:rsidRPr="006E583F" w:rsidRDefault="00BF3D23" w:rsidP="00BF3D23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9185CA" id="Text Box 3" o:spid="_x0000_s1028" type="#_x0000_t202" style="position:absolute;left:0;text-align:left;margin-left:222.35pt;margin-top:91.9pt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" filled="f" stroked="f">
                <v:textbox style="mso-fit-shape-to-text:t">
                  <w:txbxContent>
                    <w:p w14:paraId="276A7CD3" w14:textId="77777777" w:rsidR="00BF3D23" w:rsidRPr="006E583F" w:rsidRDefault="00BF3D23" w:rsidP="00BF3D23">
                      <w:pPr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63DAEEE" wp14:editId="076CA4F3">
            <wp:extent cx="6661150" cy="3747135"/>
            <wp:effectExtent l="0" t="0" r="6350" b="5715"/>
            <wp:docPr id="832828256" name="Graphic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2828256" name=""/>
                    <pic:cNvPicPr/>
                  </pic:nvPicPr>
                  <pic:blipFill>
                    <a:blip r:embed="rId7">
                      <a:extLs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1150" cy="3747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1E5365" w14:textId="77777777" w:rsidR="00BF3D23" w:rsidRPr="00CC72ED" w:rsidRDefault="00BF3D23" w:rsidP="00BF3D23">
      <w:pPr>
        <w:spacing w:after="200" w:line="276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  <w:lang w:val="bg-BG"/>
        </w:rPr>
      </w:pPr>
      <w:r w:rsidRPr="00CC72ED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  <w:lang w:val="bg-BG"/>
        </w:rPr>
        <w:t xml:space="preserve">Домашна работа по 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  <w:lang w:val="bg-BG"/>
        </w:rPr>
        <w:t>История и цивилизации</w:t>
      </w:r>
      <w:r w:rsidRPr="00CC72ED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  <w:lang w:val="bg-BG"/>
        </w:rPr>
        <w:t xml:space="preserve"> </w:t>
      </w:r>
      <w:r w:rsidRPr="00CC72ED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–</w:t>
      </w:r>
      <w:r w:rsidRPr="00CC72ED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  <w:lang w:val="bg-BG"/>
        </w:rPr>
        <w:t xml:space="preserve"> 6. клас –</w:t>
      </w:r>
      <w:r w:rsidRPr="00CC72ED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  <w:lang w:val="bg-BG"/>
        </w:rPr>
        <w:t xml:space="preserve">5 </w:t>
      </w:r>
      <w:r w:rsidRPr="00CC72ED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  <w:lang w:val="bg-BG"/>
        </w:rPr>
        <w:t>седмица</w:t>
      </w:r>
    </w:p>
    <w:p w14:paraId="3189CC18" w14:textId="77777777" w:rsidR="004230CF" w:rsidRDefault="00BF3D23" w:rsidP="00BF3D23">
      <w:pPr>
        <w:rPr>
          <w:rFonts w:ascii="Times New Roman" w:hAnsi="Times New Roman" w:cs="Times New Roman"/>
          <w:b/>
          <w:bCs/>
          <w:sz w:val="28"/>
          <w:szCs w:val="28"/>
          <w:lang w:val="bg-BG"/>
        </w:rPr>
      </w:pPr>
      <w:r w:rsidRPr="008C6839">
        <w:rPr>
          <w:rFonts w:ascii="Times New Roman" w:hAnsi="Times New Roman" w:cs="Times New Roman"/>
          <w:b/>
          <w:bCs/>
          <w:sz w:val="28"/>
          <w:szCs w:val="28"/>
          <w:lang w:val="bg-BG"/>
        </w:rPr>
        <w:t xml:space="preserve">Моля, попълнете </w:t>
      </w:r>
      <w:r>
        <w:rPr>
          <w:rFonts w:ascii="Times New Roman" w:hAnsi="Times New Roman" w:cs="Times New Roman"/>
          <w:b/>
          <w:bCs/>
          <w:sz w:val="28"/>
          <w:szCs w:val="28"/>
          <w:lang w:val="bg-BG"/>
        </w:rPr>
        <w:t>таблицата</w:t>
      </w:r>
      <w:r w:rsidR="004230CF">
        <w:rPr>
          <w:rFonts w:ascii="Times New Roman" w:hAnsi="Times New Roman" w:cs="Times New Roman"/>
          <w:b/>
          <w:bCs/>
          <w:sz w:val="28"/>
          <w:szCs w:val="28"/>
          <w:lang w:val="bg-BG"/>
        </w:rPr>
        <w:t>, като разгледате графиката прочетете:</w:t>
      </w:r>
    </w:p>
    <w:p w14:paraId="37149DBE" w14:textId="520CE765" w:rsidR="004230CF" w:rsidRDefault="004230CF" w:rsidP="004230CF">
      <w:pPr>
        <w:rPr>
          <w:noProof/>
        </w:rPr>
      </w:pPr>
      <w:r w:rsidRPr="004230CF">
        <w:rPr>
          <w:noProof/>
        </w:rPr>
        <w:t xml:space="preserve"> </w:t>
      </w:r>
    </w:p>
    <w:p w14:paraId="50185821" w14:textId="0AFD6692" w:rsidR="008F3BA2" w:rsidRDefault="004230CF" w:rsidP="008F3BA2">
      <w:r>
        <w:rPr>
          <w:noProof/>
        </w:rPr>
        <w:drawing>
          <wp:inline distT="0" distB="0" distL="0" distR="0" wp14:anchorId="3C64C861" wp14:editId="46A78730">
            <wp:extent cx="5074920" cy="3743960"/>
            <wp:effectExtent l="0" t="0" r="0" b="8890"/>
            <wp:docPr id="362963705" name="Graphic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963705" name=""/>
                    <pic:cNvPicPr/>
                  </pic:nvPicPr>
                  <pic:blipFill rotWithShape="1">
                    <a:blip r:embed="rId9">
                      <a:extLs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rcRect l="10578" t="4503" r="622" b="8148"/>
                    <a:stretch/>
                  </pic:blipFill>
                  <pic:spPr bwMode="auto">
                    <a:xfrm>
                      <a:off x="0" y="0"/>
                      <a:ext cx="5074920" cy="3743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230CF">
        <w:rPr>
          <w:noProof/>
        </w:rPr>
        <w:t xml:space="preserve"> </w:t>
      </w:r>
      <w:r>
        <w:rPr>
          <w:noProof/>
          <w:lang w:val="bg-BG"/>
        </w:rPr>
        <w:t xml:space="preserve">                                 </w:t>
      </w:r>
      <w:r w:rsidRPr="008F3BA2">
        <w:rPr>
          <w:b/>
          <w:bCs/>
          <w:noProof/>
          <w:lang w:val="bg-BG"/>
        </w:rPr>
        <w:t>Прабългарите</w:t>
      </w:r>
      <w:r w:rsidR="008F3BA2">
        <w:rPr>
          <w:noProof/>
          <w:lang w:val="bg-BG"/>
        </w:rPr>
        <w:t xml:space="preserve"> </w:t>
      </w:r>
      <w:r>
        <w:rPr>
          <w:noProof/>
          <w:lang w:val="bg-BG"/>
        </w:rPr>
        <w:t>п</w:t>
      </w:r>
      <w:r w:rsidRPr="004230CF">
        <w:rPr>
          <w:noProof/>
        </w:rPr>
        <w:t>огребвали мъртвите си заедно с най-необходимите им вещи</w:t>
      </w:r>
      <w:r w:rsidR="008F3BA2">
        <w:rPr>
          <w:noProof/>
          <w:lang w:val="bg-BG"/>
        </w:rPr>
        <w:t xml:space="preserve"> в гробове</w:t>
      </w:r>
      <w:r w:rsidRPr="004230CF">
        <w:rPr>
          <w:noProof/>
        </w:rPr>
        <w:t>. Българските вождове били погребвани с любимия им кон и в гробовете поставяли храна, предмети от бита и оръжия.</w:t>
      </w:r>
      <w:r w:rsidR="008F3BA2" w:rsidRPr="008F3BA2">
        <w:t xml:space="preserve"> </w:t>
      </w:r>
    </w:p>
    <w:p w14:paraId="2D722721" w14:textId="4892AA35" w:rsidR="00BF3D23" w:rsidRPr="008F3BA2" w:rsidRDefault="008F3BA2" w:rsidP="008F3BA2">
      <w:pPr>
        <w:rPr>
          <w:noProof/>
        </w:rPr>
      </w:pPr>
      <w:r w:rsidRPr="008F3BA2">
        <w:rPr>
          <w:b/>
          <w:bCs/>
          <w:noProof/>
          <w:lang w:val="bg-BG"/>
        </w:rPr>
        <w:t>Славяните</w:t>
      </w:r>
      <w:r>
        <w:rPr>
          <w:noProof/>
          <w:lang w:val="bg-BG"/>
        </w:rPr>
        <w:t xml:space="preserve"> и</w:t>
      </w:r>
      <w:r w:rsidRPr="008F3BA2">
        <w:rPr>
          <w:noProof/>
        </w:rPr>
        <w:t>згаряли своите мъртви и поставяли праха им в</w:t>
      </w:r>
      <w:r>
        <w:rPr>
          <w:noProof/>
          <w:lang w:val="bg-BG"/>
        </w:rPr>
        <w:t xml:space="preserve"> </w:t>
      </w:r>
      <w:r w:rsidRPr="008F3BA2">
        <w:rPr>
          <w:noProof/>
        </w:rPr>
        <w:t>глинени съдове – урни.  В гробовете поставяли лични вещи , украшения към</w:t>
      </w:r>
      <w:r>
        <w:rPr>
          <w:noProof/>
          <w:lang w:val="bg-BG"/>
        </w:rPr>
        <w:t xml:space="preserve"> </w:t>
      </w:r>
      <w:r w:rsidRPr="008F3BA2">
        <w:rPr>
          <w:noProof/>
        </w:rPr>
        <w:t>облеклото, храна и др.Славянските князе били погребвани с големи почести</w:t>
      </w:r>
      <w:r>
        <w:rPr>
          <w:noProof/>
          <w:lang w:val="bg-BG"/>
        </w:rPr>
        <w:t xml:space="preserve"> </w:t>
      </w:r>
      <w:r w:rsidRPr="008F3BA2">
        <w:rPr>
          <w:noProof/>
        </w:rPr>
        <w:t>и при урните им поставяли скъпи предмети</w:t>
      </w:r>
      <w:r>
        <w:rPr>
          <w:noProof/>
          <w:lang w:val="bg-BG"/>
        </w:rPr>
        <w:t>.</w:t>
      </w:r>
    </w:p>
    <w:p w14:paraId="0F53E3E0" w14:textId="77777777" w:rsidR="00BF3D23" w:rsidRPr="008C3879" w:rsidRDefault="00BF3D23" w:rsidP="00BF3D23">
      <w:pPr>
        <w:rPr>
          <w:rFonts w:ascii="Times New Roman" w:hAnsi="Times New Roman" w:cs="Times New Roman"/>
          <w:sz w:val="28"/>
          <w:szCs w:val="28"/>
          <w:lang w:val="bg-BG"/>
        </w:rPr>
      </w:pPr>
      <w:r>
        <w:rPr>
          <w:noProof/>
        </w:rPr>
        <w:lastRenderedPageBreak/>
        <w:drawing>
          <wp:inline distT="0" distB="0" distL="0" distR="0" wp14:anchorId="6E00B280" wp14:editId="2BCCC97E">
            <wp:extent cx="5714755" cy="3042605"/>
            <wp:effectExtent l="0" t="0" r="635" b="5715"/>
            <wp:docPr id="1039687814" name="Graphic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9687814" name=""/>
                    <pic:cNvPicPr/>
                  </pic:nvPicPr>
                  <pic:blipFill rotWithShape="1">
                    <a:blip r:embed="rId11">
                      <a:extLs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rcRect t="14158" b="14853"/>
                    <a:stretch/>
                  </pic:blipFill>
                  <pic:spPr bwMode="auto">
                    <a:xfrm>
                      <a:off x="0" y="0"/>
                      <a:ext cx="5715000" cy="30427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024E26" w14:textId="77777777" w:rsidR="00BB32FA" w:rsidRDefault="00BB32FA"/>
    <w:sectPr w:rsidR="00BB32FA" w:rsidSect="008F3BA2">
      <w:pgSz w:w="11906" w:h="16838"/>
      <w:pgMar w:top="709" w:right="707" w:bottom="709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FA6A03"/>
    <w:multiLevelType w:val="hybridMultilevel"/>
    <w:tmpl w:val="266A0A7A"/>
    <w:lvl w:ilvl="0" w:tplc="08090001">
      <w:start w:val="1"/>
      <w:numFmt w:val="bullet"/>
      <w:lvlText w:val=""/>
      <w:lvlJc w:val="left"/>
      <w:pPr>
        <w:ind w:left="78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4" w:hanging="360"/>
      </w:pPr>
      <w:rPr>
        <w:rFonts w:ascii="Wingdings" w:hAnsi="Wingdings" w:hint="default"/>
      </w:rPr>
    </w:lvl>
  </w:abstractNum>
  <w:num w:numId="1" w16cid:durableId="178423145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revisionView w:inkAnnotation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3D23"/>
    <w:rsid w:val="004230CF"/>
    <w:rsid w:val="008F3BA2"/>
    <w:rsid w:val="00BB32FA"/>
    <w:rsid w:val="00BF3D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44C218"/>
  <w15:chartTrackingRefBased/>
  <w15:docId w15:val="{56CD34E7-1FE7-400A-9C71-1EEF35564E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F3D23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F3D2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sv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sv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sv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174</Words>
  <Characters>998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plamen</dc:creator>
  <cp:keywords/>
  <dc:description/>
  <cp:lastModifiedBy>plamen</cp:lastModifiedBy>
  <cp:revision>1</cp:revision>
  <dcterms:created xsi:type="dcterms:W3CDTF">2025-10-18T20:37:00Z</dcterms:created>
  <dcterms:modified xsi:type="dcterms:W3CDTF">2025-10-18T21:00:00Z</dcterms:modified>
</cp:coreProperties>
</file>