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DAB02" w14:textId="77777777" w:rsidR="009139DE" w:rsidRDefault="009139DE" w:rsidP="009139DE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Български език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6. клас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-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8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4A499540" w14:textId="6541CDAF" w:rsidR="009139DE" w:rsidRPr="002C24EE" w:rsidRDefault="009139DE" w:rsidP="009139DE">
      <w:pPr>
        <w:rPr>
          <w:rFonts w:ascii="Times New Roman" w:hAnsi="Times New Roman"/>
          <w:b/>
          <w:bCs/>
          <w:color w:val="3C4043"/>
          <w:spacing w:val="3"/>
          <w:sz w:val="28"/>
          <w:szCs w:val="28"/>
          <w:u w:val="single"/>
        </w:rPr>
      </w:pPr>
      <w:r w:rsidRPr="002C24EE">
        <w:rPr>
          <w:rFonts w:ascii="Times New Roman" w:hAnsi="Times New Roman"/>
          <w:b/>
          <w:bCs/>
          <w:color w:val="3C4043"/>
          <w:spacing w:val="3"/>
          <w:sz w:val="28"/>
          <w:szCs w:val="28"/>
          <w:u w:val="single"/>
        </w:rPr>
        <w:t xml:space="preserve"> Урок по български език - Кратки форми на личните местоимения </w:t>
      </w:r>
    </w:p>
    <w:p w14:paraId="4D45BAED" w14:textId="77777777" w:rsidR="006E2A2B" w:rsidRDefault="009139DE" w:rsidP="009139DE">
      <w:pPr>
        <w:tabs>
          <w:tab w:val="left" w:pos="901"/>
        </w:tabs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noProof/>
          <w:color w:val="3C4043"/>
          <w:spacing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9531F3" wp14:editId="236D6DE6">
                <wp:simplePos x="0" y="0"/>
                <wp:positionH relativeFrom="column">
                  <wp:posOffset>434975</wp:posOffset>
                </wp:positionH>
                <wp:positionV relativeFrom="paragraph">
                  <wp:posOffset>4445</wp:posOffset>
                </wp:positionV>
                <wp:extent cx="114300" cy="129540"/>
                <wp:effectExtent l="0" t="0" r="19050" b="22860"/>
                <wp:wrapNone/>
                <wp:docPr id="172465132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95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A1AA6C" id="Oval 1" o:spid="_x0000_s1026" style="position:absolute;margin-left:34.25pt;margin-top:.35pt;width:9pt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79A36F5" wp14:editId="223B39A2">
            <wp:extent cx="3008446" cy="3494933"/>
            <wp:effectExtent l="0" t="0" r="1905" b="0"/>
            <wp:docPr id="5" name="Picture 2" descr="Tabl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8A30DFF-500A-47B5-B81B-0D4BAE734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Tabl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8A30DFF-500A-47B5-B81B-0D4BAE734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b="3711"/>
                    <a:stretch/>
                  </pic:blipFill>
                  <pic:spPr bwMode="auto">
                    <a:xfrm>
                      <a:off x="0" y="0"/>
                      <a:ext cx="3034426" cy="352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3269">
        <w:rPr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9"/>
        <w:gridCol w:w="5169"/>
      </w:tblGrid>
      <w:tr w:rsidR="006E2A2B" w14:paraId="325433CC" w14:textId="77777777" w:rsidTr="006E2A2B">
        <w:tc>
          <w:tcPr>
            <w:tcW w:w="5169" w:type="dxa"/>
          </w:tcPr>
          <w:p w14:paraId="2AD9A999" w14:textId="32C2C989" w:rsidR="006E2A2B" w:rsidRDefault="006E2A2B" w:rsidP="009139DE">
            <w:pPr>
              <w:tabs>
                <w:tab w:val="left" w:pos="901"/>
              </w:tabs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Изречения с правилен словоред</w:t>
            </w:r>
          </w:p>
        </w:tc>
        <w:tc>
          <w:tcPr>
            <w:tcW w:w="5169" w:type="dxa"/>
          </w:tcPr>
          <w:p w14:paraId="7B4C1F28" w14:textId="6F189BB1" w:rsidR="006E2A2B" w:rsidRDefault="006E2A2B" w:rsidP="009139DE">
            <w:pPr>
              <w:tabs>
                <w:tab w:val="left" w:pos="901"/>
              </w:tabs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Изречения с неправилен словоред</w:t>
            </w:r>
          </w:p>
        </w:tc>
      </w:tr>
    </w:tbl>
    <w:p w14:paraId="79CCCBE7" w14:textId="6CD5485B" w:rsidR="009139DE" w:rsidRDefault="009139DE" w:rsidP="009139DE">
      <w:pPr>
        <w:tabs>
          <w:tab w:val="left" w:pos="901"/>
        </w:tabs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40B75015" w14:textId="128CC7C1" w:rsidR="009139DE" w:rsidRDefault="009139DE" w:rsidP="009139DE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noProof/>
          <w:color w:val="3C4043"/>
          <w:spacing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6942FB" wp14:editId="26AB3E96">
                <wp:simplePos x="0" y="0"/>
                <wp:positionH relativeFrom="column">
                  <wp:posOffset>534035</wp:posOffset>
                </wp:positionH>
                <wp:positionV relativeFrom="paragraph">
                  <wp:posOffset>152400</wp:posOffset>
                </wp:positionV>
                <wp:extent cx="114300" cy="129540"/>
                <wp:effectExtent l="0" t="0" r="19050" b="22860"/>
                <wp:wrapNone/>
                <wp:docPr id="153274479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954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AA1503" id="Oval 1" o:spid="_x0000_s1026" style="position:absolute;margin-left:42.05pt;margin-top:12pt;width:9pt;height:1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" fillcolor="windowText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51ED384" wp14:editId="1AA55CBA">
            <wp:extent cx="3035146" cy="2841856"/>
            <wp:effectExtent l="0" t="0" r="0" b="0"/>
            <wp:docPr id="2" name="Picture 4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93F7378-E521-41F0-AB93-D4149D4178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293F7378-E521-41F0-AB93-D4149D4178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2253" cy="28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E30304" wp14:editId="23F79A2E">
            <wp:extent cx="3194069" cy="2777679"/>
            <wp:effectExtent l="0" t="0" r="6350" b="3810"/>
            <wp:docPr id="3" name="Picture 5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45DFD8A-491B-4972-8619-4463448546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C45DFD8A-491B-4972-8619-4463448546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3269" cy="278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302BE" w14:textId="5ED9873D" w:rsidR="009139DE" w:rsidRPr="006E2A2B" w:rsidRDefault="009139DE" w:rsidP="009139DE">
      <w:pPr>
        <w:rPr>
          <w:rFonts w:ascii="Times New Roman" w:eastAsiaTheme="minorHAnsi" w:hAnsi="Times New Roman"/>
          <w:b/>
          <w:sz w:val="28"/>
          <w:szCs w:val="28"/>
        </w:rPr>
      </w:pPr>
      <w:r w:rsidRPr="006E2A2B">
        <w:rPr>
          <w:rFonts w:ascii="Times New Roman" w:eastAsiaTheme="minorHAnsi" w:hAnsi="Times New Roman"/>
          <w:b/>
          <w:sz w:val="28"/>
          <w:szCs w:val="28"/>
        </w:rPr>
        <w:t xml:space="preserve">Пример: </w:t>
      </w:r>
    </w:p>
    <w:p w14:paraId="7E4562AB" w14:textId="1F423D2E" w:rsidR="009139DE" w:rsidRPr="009139DE" w:rsidRDefault="009139DE" w:rsidP="009139DE">
      <w:pPr>
        <w:rPr>
          <w:rFonts w:ascii="Times New Roman" w:eastAsiaTheme="minorHAnsi" w:hAnsi="Times New Roman"/>
          <w:b/>
          <w:sz w:val="28"/>
          <w:szCs w:val="28"/>
        </w:rPr>
      </w:pPr>
      <w:r w:rsidRPr="009139DE">
        <w:rPr>
          <w:rFonts w:ascii="Times New Roman" w:eastAsiaTheme="minorHAnsi" w:hAnsi="Times New Roman"/>
          <w:b/>
          <w:sz w:val="28"/>
          <w:szCs w:val="28"/>
        </w:rPr>
        <w:t>1.</w:t>
      </w:r>
      <w:r w:rsidRPr="009139DE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Гостите </w:t>
      </w:r>
      <w:r w:rsidRPr="009139DE">
        <w:rPr>
          <w:rFonts w:ascii="Times New Roman" w:eastAsiaTheme="minorHAnsi" w:hAnsi="Times New Roman"/>
          <w:b/>
          <w:sz w:val="28"/>
          <w:szCs w:val="28"/>
        </w:rPr>
        <w:t xml:space="preserve">подариха </w:t>
      </w:r>
      <w:r w:rsidRPr="009139DE">
        <w:rPr>
          <w:rFonts w:ascii="Times New Roman" w:eastAsiaTheme="minorHAnsi" w:hAnsi="Times New Roman"/>
          <w:b/>
          <w:sz w:val="28"/>
          <w:szCs w:val="28"/>
          <w:u w:val="single"/>
        </w:rPr>
        <w:t>на Соня</w:t>
      </w:r>
      <w:r w:rsidRPr="009139DE">
        <w:rPr>
          <w:rFonts w:ascii="Times New Roman" w:eastAsiaTheme="minorHAnsi" w:hAnsi="Times New Roman"/>
          <w:b/>
          <w:sz w:val="28"/>
          <w:szCs w:val="28"/>
        </w:rPr>
        <w:t xml:space="preserve"> много подаръци.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   </w:t>
      </w:r>
      <w:r w:rsidRPr="009139DE">
        <w:rPr>
          <w:rFonts w:ascii="Times New Roman" w:eastAsiaTheme="minorHAnsi" w:hAnsi="Times New Roman"/>
          <w:b/>
          <w:color w:val="FF0000"/>
          <w:sz w:val="28"/>
          <w:szCs w:val="28"/>
          <w:u w:val="single"/>
        </w:rPr>
        <w:t>Те</w:t>
      </w:r>
      <w:r w:rsidRPr="009139DE">
        <w:rPr>
          <w:rFonts w:ascii="Times New Roman" w:eastAsiaTheme="minorHAnsi" w:hAnsi="Times New Roman"/>
          <w:b/>
          <w:color w:val="FF0000"/>
          <w:sz w:val="28"/>
          <w:szCs w:val="28"/>
        </w:rPr>
        <w:t xml:space="preserve"> </w:t>
      </w:r>
      <w:r w:rsidRPr="009139DE">
        <w:rPr>
          <w:rFonts w:ascii="Times New Roman" w:eastAsiaTheme="minorHAnsi" w:hAnsi="Times New Roman"/>
          <w:b/>
          <w:color w:val="FF0000"/>
          <w:sz w:val="28"/>
          <w:szCs w:val="28"/>
          <w:u w:val="single"/>
        </w:rPr>
        <w:t>ѝ</w:t>
      </w:r>
      <w:r w:rsidRPr="009139DE">
        <w:rPr>
          <w:rFonts w:ascii="Times New Roman" w:eastAsiaTheme="minorHAnsi" w:hAnsi="Times New Roman"/>
          <w:b/>
          <w:color w:val="FF0000"/>
          <w:sz w:val="28"/>
          <w:szCs w:val="28"/>
        </w:rPr>
        <w:t xml:space="preserve"> подариха много подаръци.</w:t>
      </w:r>
    </w:p>
    <w:p w14:paraId="0447BC89" w14:textId="77777777" w:rsidR="004C3A94" w:rsidRDefault="004C3A94" w:rsidP="009139DE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795D00D3" w14:textId="77777777" w:rsidR="004C3A94" w:rsidRDefault="004C3A94" w:rsidP="009139DE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0CD3699F" w14:textId="77777777" w:rsidR="004C3A94" w:rsidRDefault="004C3A94" w:rsidP="009139DE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4CA86E38" w14:textId="54A4F508" w:rsidR="004C3A94" w:rsidRPr="002C24EE" w:rsidRDefault="009139DE" w:rsidP="002C24EE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9139DE">
        <w:rPr>
          <w:rFonts w:ascii="Times New Roman" w:eastAsiaTheme="minorHAnsi" w:hAnsi="Times New Roman"/>
          <w:b/>
          <w:sz w:val="28"/>
          <w:szCs w:val="28"/>
          <w:u w:val="single"/>
        </w:rPr>
        <w:lastRenderedPageBreak/>
        <w:t>Домашна работа по Литература</w:t>
      </w:r>
      <w:r w:rsidRPr="009139DE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9139DE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 клас –</w:t>
      </w:r>
      <w:r w:rsidRPr="009139DE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8</w:t>
      </w:r>
      <w:r w:rsidRPr="009139DE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74993C1F" w14:textId="6C5A05FF" w:rsidR="004C3A94" w:rsidRPr="002C24EE" w:rsidRDefault="002C24EE" w:rsidP="004C3A94">
      <w:pPr>
        <w:spacing w:after="160" w:line="259" w:lineRule="auto"/>
        <w:rPr>
          <w:rFonts w:ascii="Times New Roman" w:eastAsiaTheme="minorHAnsi" w:hAnsi="Times New Roman"/>
          <w:b/>
          <w:bCs/>
          <w:sz w:val="28"/>
          <w:szCs w:val="28"/>
        </w:rPr>
      </w:pPr>
      <w:r w:rsidRPr="002C24EE">
        <w:rPr>
          <w:rFonts w:ascii="Times New Roman" w:eastAsiaTheme="minorHAnsi" w:hAnsi="Times New Roman"/>
          <w:b/>
          <w:bCs/>
          <w:noProof/>
          <w:sz w:val="28"/>
          <w:szCs w:val="28"/>
        </w:rPr>
        <w:t>Научете да четете гладко и изразително</w:t>
      </w:r>
      <w:r>
        <w:rPr>
          <w:rFonts w:ascii="Times New Roman" w:eastAsiaTheme="minorHAnsi" w:hAnsi="Times New Roman"/>
          <w:b/>
          <w:bCs/>
          <w:noProof/>
          <w:sz w:val="28"/>
          <w:szCs w:val="28"/>
        </w:rPr>
        <w:t>:</w:t>
      </w:r>
    </w:p>
    <w:p w14:paraId="1E7E1FE4" w14:textId="5A81F7E9" w:rsidR="009139DE" w:rsidRPr="002C24EE" w:rsidRDefault="002C24EE" w:rsidP="002C24EE">
      <w:pPr>
        <w:spacing w:after="160" w:line="259" w:lineRule="auto"/>
        <w:rPr>
          <w:rFonts w:asciiTheme="minorHAnsi" w:eastAsiaTheme="minorHAnsi" w:hAnsiTheme="minorHAnsi" w:cstheme="minorBidi"/>
          <w:lang w:val="en-GB"/>
        </w:rPr>
      </w:pPr>
      <w:r>
        <w:rPr>
          <w:noProof/>
        </w:rPr>
        <w:drawing>
          <wp:inline distT="0" distB="0" distL="0" distR="0" wp14:anchorId="6D1BDCD5" wp14:editId="61B7C391">
            <wp:extent cx="3700559" cy="3116580"/>
            <wp:effectExtent l="0" t="0" r="0" b="7620"/>
            <wp:docPr id="7" name="Picture 6" descr="A page of a boo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4287311-0C4D-823A-CD70-74F1A32F02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A page of a book&#10;&#10;Description automatically generated">
                      <a:extLst>
                        <a:ext uri="{FF2B5EF4-FFF2-40B4-BE49-F238E27FC236}">
                          <a16:creationId xmlns:a16="http://schemas.microsoft.com/office/drawing/2014/main" id="{84287311-0C4D-823A-CD70-74F1A32F02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-1" t="16593" r="50502" b="37195"/>
                    <a:stretch/>
                  </pic:blipFill>
                  <pic:spPr>
                    <a:xfrm>
                      <a:off x="0" y="0"/>
                      <a:ext cx="3713693" cy="312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A0A9" w14:textId="7A9B4E80" w:rsidR="004C3A94" w:rsidRDefault="004C3A94" w:rsidP="004C3A94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История и цивилизации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6. клас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-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8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22360BAF" w14:textId="65011C87" w:rsidR="000B0B79" w:rsidRDefault="004C3A94">
      <w:pPr>
        <w:rPr>
          <w:rFonts w:ascii="Times New Roman" w:hAnsi="Times New Roman"/>
          <w:sz w:val="28"/>
          <w:szCs w:val="28"/>
        </w:rPr>
      </w:pPr>
      <w:r w:rsidRPr="004C3A94">
        <w:rPr>
          <w:rFonts w:ascii="Times New Roman" w:hAnsi="Times New Roman"/>
          <w:sz w:val="28"/>
          <w:szCs w:val="28"/>
        </w:rPr>
        <w:t>Препиши в историческта книжка:</w:t>
      </w:r>
    </w:p>
    <w:p w14:paraId="7651A7D4" w14:textId="6D89A572" w:rsidR="00E967F5" w:rsidRPr="00E967F5" w:rsidRDefault="00E967F5" w:rsidP="00E967F5">
      <w:pPr>
        <w:spacing w:after="160" w:line="259" w:lineRule="auto"/>
        <w:rPr>
          <w:rFonts w:ascii="Modern Love Grunge" w:eastAsiaTheme="minorHAnsi" w:hAnsi="Modern Love Grunge" w:cstheme="minorBidi"/>
          <w:sz w:val="20"/>
          <w:szCs w:val="20"/>
          <w:lang w:val="en-GB"/>
        </w:rPr>
      </w:pPr>
      <w:r w:rsidRPr="00E967F5">
        <w:rPr>
          <w:rFonts w:ascii="Modern Love Grunge" w:eastAsiaTheme="minorHAnsi" w:hAnsi="Modern Love Grunge" w:cstheme="minorBidi"/>
          <w:noProof/>
          <w:lang w:val="en-GB"/>
        </w:rPr>
        <w:drawing>
          <wp:inline distT="0" distB="0" distL="0" distR="0" wp14:anchorId="34BD36A8" wp14:editId="59E69895">
            <wp:extent cx="1043768" cy="1565564"/>
            <wp:effectExtent l="0" t="0" r="4445" b="0"/>
            <wp:docPr id="1484076813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53" cy="157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7F5">
        <w:rPr>
          <w:rFonts w:ascii="Modern Love Grunge" w:eastAsiaTheme="minorHAnsi" w:hAnsi="Modern Love Grunge" w:cstheme="minorBidi"/>
        </w:rPr>
        <w:t xml:space="preserve">  </w:t>
      </w:r>
      <w:r w:rsidRPr="002C24EE">
        <w:rPr>
          <w:rFonts w:ascii="Times New Roman" w:eastAsiaTheme="minorHAnsi" w:hAnsi="Times New Roman"/>
          <w:b/>
          <w:bCs/>
          <w:sz w:val="28"/>
          <w:szCs w:val="28"/>
          <w:u w:val="single"/>
          <w:lang w:val="en-GB"/>
        </w:rPr>
        <w:t>хан Тервел -С</w:t>
      </w:r>
      <w:r w:rsidR="002C24EE" w:rsidRPr="002C24EE">
        <w:rPr>
          <w:rFonts w:ascii="Times New Roman" w:eastAsiaTheme="minorHAnsi" w:hAnsi="Times New Roman"/>
          <w:b/>
          <w:bCs/>
          <w:sz w:val="28"/>
          <w:szCs w:val="28"/>
          <w:u w:val="single"/>
        </w:rPr>
        <w:t>пасителят на Европа</w:t>
      </w:r>
      <w:r w:rsidRPr="002C24EE">
        <w:rPr>
          <w:rFonts w:asciiTheme="minorHAnsi" w:eastAsiaTheme="minorHAnsi" w:hAnsiTheme="minorHAnsi" w:cstheme="minorBidi"/>
          <w:noProof/>
          <w:sz w:val="20"/>
          <w:szCs w:val="20"/>
          <w:lang w:val="en-GB"/>
        </w:rPr>
        <w:t xml:space="preserve"> </w:t>
      </w:r>
      <w:r w:rsidRPr="00E967F5">
        <w:rPr>
          <w:rFonts w:asciiTheme="minorHAnsi" w:eastAsiaTheme="minorHAnsi" w:hAnsiTheme="minorHAnsi" w:cstheme="minorBidi"/>
          <w:noProof/>
          <w:sz w:val="20"/>
          <w:szCs w:val="20"/>
          <w:lang w:val="en-GB"/>
        </w:rPr>
        <w:drawing>
          <wp:inline distT="0" distB="0" distL="0" distR="0" wp14:anchorId="7E7865E4" wp14:editId="61703F02">
            <wp:extent cx="2466084" cy="1439545"/>
            <wp:effectExtent l="0" t="0" r="0" b="8255"/>
            <wp:docPr id="4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647" cy="146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05ACA" w14:textId="296900FA" w:rsidR="00E967F5" w:rsidRPr="002C24EE" w:rsidRDefault="00E967F5" w:rsidP="00E967F5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val="en-GB"/>
        </w:rPr>
      </w:pPr>
      <w:r w:rsidRPr="002C24EE">
        <w:rPr>
          <w:rFonts w:ascii="Times New Roman" w:eastAsiaTheme="minorHAnsi" w:hAnsi="Times New Roman"/>
          <w:sz w:val="28"/>
          <w:szCs w:val="28"/>
          <w:lang w:val="en-GB"/>
        </w:rPr>
        <w:t>Хан Тервел е наследник на хан Аспарух, приема се за негов първороден син. Идва на власт след смъртта на хан Аспарух в края на 700 г.</w:t>
      </w:r>
    </w:p>
    <w:p w14:paraId="267D19D3" w14:textId="77777777" w:rsidR="001D48C0" w:rsidRDefault="00E967F5" w:rsidP="00E967F5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val="en-GB"/>
        </w:rPr>
      </w:pPr>
      <w:r w:rsidRPr="002C24EE">
        <w:rPr>
          <w:rFonts w:ascii="Times New Roman" w:eastAsiaTheme="minorHAnsi" w:hAnsi="Times New Roman"/>
          <w:sz w:val="28"/>
          <w:szCs w:val="28"/>
          <w:lang w:val="en-GB"/>
        </w:rPr>
        <w:t xml:space="preserve">Още в първите години на своето управление спечелва доверието на сваления византийски император Юстиниан ІІ Ринотмет (Безноси), който си възвръща престола с помощта на българските войски. Това става през 705 г. </w:t>
      </w:r>
    </w:p>
    <w:p w14:paraId="02C693FD" w14:textId="4B94912C" w:rsidR="00E967F5" w:rsidRPr="002C24EE" w:rsidRDefault="00E967F5" w:rsidP="00E967F5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val="en-GB"/>
        </w:rPr>
      </w:pPr>
      <w:r w:rsidRPr="002C24EE">
        <w:rPr>
          <w:rFonts w:ascii="Times New Roman" w:eastAsiaTheme="minorHAnsi" w:hAnsi="Times New Roman"/>
          <w:sz w:val="28"/>
          <w:szCs w:val="28"/>
          <w:lang w:val="en-GB"/>
        </w:rPr>
        <w:t>След победата</w:t>
      </w:r>
      <w:r w:rsidR="0033188B" w:rsidRPr="002C24EE">
        <w:rPr>
          <w:rFonts w:ascii="Times New Roman" w:eastAsiaTheme="minorHAnsi" w:hAnsi="Times New Roman"/>
          <w:sz w:val="28"/>
          <w:szCs w:val="28"/>
        </w:rPr>
        <w:t>,</w:t>
      </w:r>
      <w:r w:rsidRPr="002C24EE">
        <w:rPr>
          <w:rFonts w:ascii="Times New Roman" w:eastAsiaTheme="minorHAnsi" w:hAnsi="Times New Roman"/>
          <w:sz w:val="28"/>
          <w:szCs w:val="28"/>
          <w:lang w:val="en-GB"/>
        </w:rPr>
        <w:t xml:space="preserve"> Хан Тервел е приет тържествено в императорския дворец и получава титла и корона на Кесар (cesar). Получава също областта Загоре,  много златни дарове и скъпи дрехи. Успехът е документиран и с надпис до Мадарския конник. </w:t>
      </w:r>
    </w:p>
    <w:p w14:paraId="74122916" w14:textId="1D9231DC" w:rsidR="00E967F5" w:rsidRPr="002C24EE" w:rsidRDefault="00E967F5" w:rsidP="00E967F5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val="en-GB"/>
        </w:rPr>
      </w:pPr>
      <w:r w:rsidRPr="002C24EE">
        <w:rPr>
          <w:rFonts w:ascii="Times New Roman" w:eastAsiaTheme="minorHAnsi" w:hAnsi="Times New Roman"/>
          <w:sz w:val="28"/>
          <w:szCs w:val="28"/>
          <w:lang w:val="en-GB"/>
        </w:rPr>
        <w:t xml:space="preserve">През  716 г. </w:t>
      </w:r>
      <w:r w:rsidR="0033188B" w:rsidRPr="002C24EE">
        <w:rPr>
          <w:rFonts w:ascii="Times New Roman" w:eastAsiaTheme="minorHAnsi" w:hAnsi="Times New Roman"/>
          <w:sz w:val="28"/>
          <w:szCs w:val="28"/>
        </w:rPr>
        <w:t>е</w:t>
      </w:r>
      <w:r w:rsidRPr="002C24EE">
        <w:rPr>
          <w:rFonts w:ascii="Times New Roman" w:eastAsiaTheme="minorHAnsi" w:hAnsi="Times New Roman"/>
          <w:sz w:val="28"/>
          <w:szCs w:val="28"/>
        </w:rPr>
        <w:t xml:space="preserve"> подписан с Византия </w:t>
      </w:r>
      <w:r w:rsidRPr="002C24EE">
        <w:rPr>
          <w:rFonts w:ascii="Times New Roman" w:eastAsiaTheme="minorHAnsi" w:hAnsi="Times New Roman"/>
          <w:sz w:val="28"/>
          <w:szCs w:val="28"/>
          <w:lang w:val="en-GB"/>
        </w:rPr>
        <w:t>изключително изгоден за България договор</w:t>
      </w:r>
      <w:r w:rsidR="001D48C0">
        <w:rPr>
          <w:rFonts w:ascii="Times New Roman" w:eastAsiaTheme="minorHAnsi" w:hAnsi="Times New Roman"/>
          <w:sz w:val="28"/>
          <w:szCs w:val="28"/>
        </w:rPr>
        <w:t>.</w:t>
      </w:r>
      <w:r w:rsidRPr="002C24EE">
        <w:rPr>
          <w:rFonts w:ascii="Times New Roman" w:eastAsiaTheme="minorHAnsi" w:hAnsi="Times New Roman"/>
          <w:sz w:val="28"/>
          <w:szCs w:val="28"/>
          <w:lang w:val="en-GB"/>
        </w:rPr>
        <w:t xml:space="preserve"> </w:t>
      </w:r>
    </w:p>
    <w:p w14:paraId="76B04FA4" w14:textId="61D6704F" w:rsidR="00E967F5" w:rsidRPr="002C24EE" w:rsidRDefault="0033188B" w:rsidP="002C24EE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val="en-GB"/>
        </w:rPr>
      </w:pPr>
      <w:r w:rsidRPr="002C24EE">
        <w:rPr>
          <w:rFonts w:ascii="Times New Roman" w:eastAsiaTheme="minorHAnsi" w:hAnsi="Times New Roman"/>
          <w:sz w:val="28"/>
          <w:szCs w:val="28"/>
        </w:rPr>
        <w:t>К</w:t>
      </w:r>
      <w:r w:rsidR="00E967F5" w:rsidRPr="002C24EE">
        <w:rPr>
          <w:rFonts w:ascii="Times New Roman" w:eastAsiaTheme="minorHAnsi" w:hAnsi="Times New Roman"/>
          <w:sz w:val="28"/>
          <w:szCs w:val="28"/>
          <w:lang w:val="en-GB"/>
        </w:rPr>
        <w:t>огато през 717 г. арабите обсаждат Константинопол по суша и по море, с намерение да превземат великия град</w:t>
      </w:r>
      <w:r w:rsidRPr="002C24EE">
        <w:rPr>
          <w:rFonts w:ascii="Times New Roman" w:eastAsiaTheme="minorHAnsi" w:hAnsi="Times New Roman"/>
          <w:sz w:val="28"/>
          <w:szCs w:val="28"/>
        </w:rPr>
        <w:t>,</w:t>
      </w:r>
      <w:r w:rsidR="00E967F5" w:rsidRPr="002C24EE">
        <w:rPr>
          <w:rFonts w:ascii="Times New Roman" w:eastAsiaTheme="minorHAnsi" w:hAnsi="Times New Roman"/>
          <w:sz w:val="28"/>
          <w:szCs w:val="28"/>
          <w:lang w:val="en-GB"/>
        </w:rPr>
        <w:t xml:space="preserve"> българските войски се явяват в гръб на арабите. През пролетта на 718 г. българите унищожават напълно арабските сили. Западни хронисти сочат, че са загинали между 20 и 32 хиляди араби и споменават името на хан Тервел като спасител на континента.</w:t>
      </w:r>
    </w:p>
    <w:sectPr w:rsidR="00E967F5" w:rsidRPr="002C24EE" w:rsidSect="0020338C">
      <w:pgSz w:w="11906" w:h="16838"/>
      <w:pgMar w:top="284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 Grunge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9DE"/>
    <w:rsid w:val="000B0B79"/>
    <w:rsid w:val="001D48C0"/>
    <w:rsid w:val="002C24EE"/>
    <w:rsid w:val="0033188B"/>
    <w:rsid w:val="004C3A94"/>
    <w:rsid w:val="006E2A2B"/>
    <w:rsid w:val="009139DE"/>
    <w:rsid w:val="00E9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11A19"/>
  <w15:chartTrackingRefBased/>
  <w15:docId w15:val="{408A35BA-849C-4A87-9A72-C9D796838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9DE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2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2</cp:revision>
  <dcterms:created xsi:type="dcterms:W3CDTF">2023-11-06T14:26:00Z</dcterms:created>
  <dcterms:modified xsi:type="dcterms:W3CDTF">2023-11-08T11:32:00Z</dcterms:modified>
</cp:coreProperties>
</file>