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8A" w:rsidRPr="00A2798A" w:rsidRDefault="00A2798A" w:rsidP="00A2798A">
      <w:pPr>
        <w:rPr>
          <w:rFonts w:ascii="Garamond" w:hAnsi="Garamond"/>
          <w:b/>
          <w:sz w:val="36"/>
          <w:szCs w:val="36"/>
          <w:lang w:val="bg-BG"/>
        </w:rPr>
      </w:pPr>
      <w:r w:rsidRPr="00A2798A">
        <w:rPr>
          <w:rFonts w:ascii="Garamond" w:hAnsi="Garamond"/>
          <w:b/>
          <w:sz w:val="36"/>
          <w:szCs w:val="36"/>
          <w:lang w:val="bg-BG"/>
        </w:rPr>
        <w:t xml:space="preserve">5 клас </w:t>
      </w:r>
      <w:r>
        <w:rPr>
          <w:rFonts w:ascii="Garamond" w:hAnsi="Garamond"/>
          <w:b/>
          <w:sz w:val="36"/>
          <w:szCs w:val="36"/>
          <w:lang w:val="bg-BG"/>
        </w:rPr>
        <w:t xml:space="preserve">                     </w:t>
      </w:r>
      <w:r w:rsidRPr="00A2798A">
        <w:rPr>
          <w:rFonts w:ascii="Garamond" w:hAnsi="Garamond"/>
          <w:b/>
          <w:sz w:val="36"/>
          <w:szCs w:val="36"/>
          <w:lang w:val="bg-BG"/>
        </w:rPr>
        <w:t xml:space="preserve">Домашна работа </w:t>
      </w:r>
      <w:r>
        <w:rPr>
          <w:rFonts w:ascii="Garamond" w:hAnsi="Garamond"/>
          <w:b/>
          <w:sz w:val="36"/>
          <w:szCs w:val="36"/>
          <w:lang w:val="bg-BG"/>
        </w:rPr>
        <w:t xml:space="preserve">       </w:t>
      </w:r>
      <w:r w:rsidRPr="00A2798A">
        <w:rPr>
          <w:rFonts w:ascii="Garamond" w:hAnsi="Garamond"/>
          <w:b/>
          <w:sz w:val="36"/>
          <w:szCs w:val="36"/>
          <w:lang w:val="bg-BG"/>
        </w:rPr>
        <w:t>19 учебна седмица</w:t>
      </w:r>
    </w:p>
    <w:p w:rsidR="00A2798A" w:rsidRPr="00A2798A" w:rsidRDefault="00A2798A" w:rsidP="00A2798A">
      <w:pPr>
        <w:pStyle w:val="ListParagraph"/>
        <w:ind w:left="360"/>
        <w:rPr>
          <w:rFonts w:ascii="Garamond" w:hAnsi="Garamond"/>
          <w:b/>
          <w:i/>
          <w:sz w:val="28"/>
          <w:szCs w:val="28"/>
          <w:lang w:val="bg-BG"/>
        </w:rPr>
      </w:pPr>
    </w:p>
    <w:p w:rsidR="00A2798A" w:rsidRPr="00A2798A" w:rsidRDefault="00A2798A" w:rsidP="00A2798A">
      <w:pPr>
        <w:pStyle w:val="ListParagraph"/>
        <w:numPr>
          <w:ilvl w:val="0"/>
          <w:numId w:val="2"/>
        </w:numPr>
        <w:rPr>
          <w:rFonts w:ascii="Garamond" w:hAnsi="Garamond"/>
          <w:b/>
          <w:i/>
          <w:sz w:val="28"/>
          <w:szCs w:val="28"/>
          <w:lang w:val="bg-BG"/>
        </w:rPr>
      </w:pPr>
      <w:r w:rsidRPr="00A2798A">
        <w:rPr>
          <w:rFonts w:ascii="Garamond" w:hAnsi="Garamond"/>
          <w:b/>
          <w:i/>
          <w:sz w:val="28"/>
          <w:szCs w:val="28"/>
          <w:lang w:val="bg-BG"/>
        </w:rPr>
        <w:t xml:space="preserve">Прочетете текста. </w:t>
      </w:r>
    </w:p>
    <w:p w:rsidR="00A2798A" w:rsidRDefault="00A2798A" w:rsidP="00A2798A">
      <w:pPr>
        <w:pStyle w:val="ListParagraph"/>
        <w:numPr>
          <w:ilvl w:val="0"/>
          <w:numId w:val="2"/>
        </w:numPr>
        <w:rPr>
          <w:rFonts w:ascii="Garamond" w:hAnsi="Garamond"/>
          <w:b/>
          <w:i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>Открийте изучените местоимения в него и ги запишете в таблицата</w:t>
      </w:r>
      <w:r w:rsidRPr="00784290">
        <w:rPr>
          <w:rFonts w:ascii="Garamond" w:hAnsi="Garamond"/>
          <w:b/>
          <w:i/>
          <w:sz w:val="28"/>
          <w:szCs w:val="28"/>
          <w:lang w:val="bg-BG"/>
        </w:rPr>
        <w:t>.</w:t>
      </w:r>
      <w:r>
        <w:rPr>
          <w:rFonts w:ascii="Garamond" w:hAnsi="Garamond"/>
          <w:b/>
          <w:i/>
          <w:sz w:val="28"/>
          <w:szCs w:val="28"/>
          <w:lang w:val="bg-BG"/>
        </w:rPr>
        <w:t xml:space="preserve"> </w:t>
      </w:r>
    </w:p>
    <w:p w:rsidR="00A2798A" w:rsidRPr="00A55EDB" w:rsidRDefault="00A2798A" w:rsidP="00A2798A">
      <w:pPr>
        <w:pStyle w:val="ListParagraph"/>
        <w:numPr>
          <w:ilvl w:val="0"/>
          <w:numId w:val="2"/>
        </w:numPr>
        <w:rPr>
          <w:rFonts w:ascii="Garamond" w:hAnsi="Garamond"/>
          <w:b/>
          <w:i/>
          <w:sz w:val="28"/>
          <w:szCs w:val="28"/>
          <w:lang w:val="bg-BG"/>
        </w:rPr>
      </w:pPr>
      <w:r w:rsidRPr="00A55EDB">
        <w:rPr>
          <w:rFonts w:ascii="Garamond" w:hAnsi="Garamond"/>
          <w:b/>
          <w:i/>
          <w:sz w:val="28"/>
          <w:szCs w:val="28"/>
          <w:lang w:val="bg-BG"/>
        </w:rPr>
        <w:t>Определете граматичните им категории.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„Той се навел от </w:t>
      </w:r>
      <w:r w:rsidRPr="004416C6">
        <w:rPr>
          <w:rFonts w:ascii="Garamond" w:hAnsi="Garamond"/>
          <w:sz w:val="32"/>
          <w:szCs w:val="32"/>
          <w:lang w:val="bg-BG"/>
        </w:rPr>
        <w:t xml:space="preserve">коня и тихо </w:t>
      </w:r>
      <w:r w:rsidRPr="004416C6">
        <w:rPr>
          <w:rFonts w:ascii="Garamond" w:hAnsi="Times New Roman" w:cs="Times New Roman"/>
          <w:sz w:val="32"/>
          <w:szCs w:val="32"/>
          <w:lang w:val="bg-BG"/>
        </w:rPr>
        <w:t>ѝ</w:t>
      </w: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 прошепнал, че царският син много харесал дъщеря </w:t>
      </w:r>
      <w:r w:rsidRPr="004416C6">
        <w:rPr>
          <w:rFonts w:ascii="Times New Roman" w:hAnsi="Times New Roman" w:cs="Times New Roman"/>
          <w:sz w:val="32"/>
          <w:szCs w:val="32"/>
          <w:lang w:val="bg-BG"/>
        </w:rPr>
        <w:t>ѝ</w:t>
      </w:r>
      <w:r w:rsidRPr="004416C6">
        <w:rPr>
          <w:rFonts w:ascii="Garamond" w:hAnsi="Garamond" w:cs="Times New Roman"/>
          <w:sz w:val="32"/>
          <w:szCs w:val="32"/>
          <w:lang w:val="bg-BG"/>
        </w:rPr>
        <w:t>, та да дойде да я поиска за жена.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Царедворецът не разбрал, че момичето било сираче и тази жена му била мащеха. Жената си имала и </w:t>
      </w:r>
      <w:r>
        <w:rPr>
          <w:rFonts w:ascii="Garamond" w:hAnsi="Garamond" w:cs="Times New Roman"/>
          <w:sz w:val="32"/>
          <w:szCs w:val="32"/>
          <w:lang w:val="bg-BG"/>
        </w:rPr>
        <w:t>друго, своя</w:t>
      </w: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 момиче, и него си обичала тя, а сирачето мразела</w:t>
      </w:r>
      <w:r>
        <w:rPr>
          <w:rFonts w:ascii="Garamond" w:hAnsi="Garamond" w:cs="Times New Roman"/>
          <w:sz w:val="32"/>
          <w:szCs w:val="32"/>
          <w:lang w:val="bg-BG"/>
        </w:rPr>
        <w:t>. Тя клеветяла завареничето пред бащ</w:t>
      </w:r>
      <w:r w:rsidRPr="004416C6">
        <w:rPr>
          <w:rFonts w:ascii="Garamond" w:hAnsi="Garamond" w:cs="Times New Roman"/>
          <w:sz w:val="32"/>
          <w:szCs w:val="32"/>
          <w:lang w:val="bg-BG"/>
        </w:rPr>
        <w:t>а му, той вярвал, карал му се, а то горкото търпяло и мълчало.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>А сега като чула злата жена, че принцът го харесал, още повече го намразила.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>- Трябва да я погубя – рекла си тя – та да оженя моята дъщеря за него.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>Вечерта мъжът се върнал от нивата уморен, а жена му го посрещнала п</w:t>
      </w:r>
      <w:r>
        <w:rPr>
          <w:rFonts w:ascii="Garamond" w:hAnsi="Garamond" w:cs="Times New Roman"/>
          <w:sz w:val="32"/>
          <w:szCs w:val="32"/>
          <w:lang w:val="bg-BG"/>
        </w:rPr>
        <w:t>о</w:t>
      </w:r>
      <w:r w:rsidRPr="004416C6">
        <w:rPr>
          <w:rFonts w:ascii="Garamond" w:hAnsi="Garamond" w:cs="Times New Roman"/>
          <w:sz w:val="32"/>
          <w:szCs w:val="32"/>
          <w:lang w:val="bg-BG"/>
        </w:rPr>
        <w:t>-сърдита от всякога.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- Не искам вече дъщеря ти! – викнала му тя. </w:t>
      </w:r>
      <w:r>
        <w:rPr>
          <w:rFonts w:ascii="Garamond" w:hAnsi="Garamond" w:cs="Times New Roman"/>
          <w:sz w:val="32"/>
          <w:szCs w:val="32"/>
          <w:lang w:val="bg-BG"/>
        </w:rPr>
        <w:t xml:space="preserve">- </w:t>
      </w: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Лоша е, мързелива </w:t>
      </w:r>
      <w:r>
        <w:rPr>
          <w:rFonts w:ascii="Garamond" w:hAnsi="Garamond" w:cs="Times New Roman"/>
          <w:sz w:val="32"/>
          <w:szCs w:val="32"/>
          <w:lang w:val="bg-BG"/>
        </w:rPr>
        <w:t xml:space="preserve">е </w:t>
      </w:r>
      <w:r w:rsidRPr="004416C6">
        <w:rPr>
          <w:rFonts w:ascii="Garamond" w:hAnsi="Garamond" w:cs="Times New Roman"/>
          <w:sz w:val="32"/>
          <w:szCs w:val="32"/>
          <w:lang w:val="bg-BG"/>
        </w:rPr>
        <w:t>и срами къщата ни. Отведи я в гората – вълци и мечки да я изядат!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На бащата много му дожаляло за детето, но се боял от злата си жена и не посмям да </w:t>
      </w:r>
      <w:r w:rsidRPr="004416C6">
        <w:rPr>
          <w:rFonts w:ascii="Times New Roman" w:hAnsi="Times New Roman" w:cs="Times New Roman"/>
          <w:sz w:val="32"/>
          <w:szCs w:val="32"/>
          <w:lang w:val="bg-BG"/>
        </w:rPr>
        <w:t>ѝ</w:t>
      </w: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 проти</w:t>
      </w:r>
      <w:r>
        <w:rPr>
          <w:rFonts w:ascii="Garamond" w:hAnsi="Garamond" w:cs="Times New Roman"/>
          <w:sz w:val="32"/>
          <w:szCs w:val="32"/>
          <w:lang w:val="bg-BG"/>
        </w:rPr>
        <w:t>в</w:t>
      </w:r>
      <w:r w:rsidRPr="004416C6">
        <w:rPr>
          <w:rFonts w:ascii="Garamond" w:hAnsi="Garamond" w:cs="Times New Roman"/>
          <w:sz w:val="32"/>
          <w:szCs w:val="32"/>
          <w:lang w:val="bg-BG"/>
        </w:rPr>
        <w:t>оречи.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- Хайде – рекъл </w:t>
      </w:r>
      <w:r w:rsidRPr="004416C6">
        <w:rPr>
          <w:rFonts w:ascii="Garamond" w:hAnsi="Times New Roman" w:cs="Times New Roman"/>
          <w:sz w:val="32"/>
          <w:szCs w:val="32"/>
          <w:lang w:val="bg-BG"/>
        </w:rPr>
        <w:t>ѝ</w:t>
      </w:r>
      <w:r w:rsidRPr="004416C6">
        <w:rPr>
          <w:rFonts w:ascii="Garamond" w:hAnsi="Garamond" w:cs="Times New Roman"/>
          <w:sz w:val="32"/>
          <w:szCs w:val="32"/>
          <w:lang w:val="bg-BG"/>
        </w:rPr>
        <w:t>, - чедо, да те водя у лелини ти на гости.</w:t>
      </w:r>
    </w:p>
    <w:p w:rsidR="00A2798A" w:rsidRPr="004416C6" w:rsidRDefault="00A2798A" w:rsidP="00A2798A">
      <w:pPr>
        <w:rPr>
          <w:rFonts w:ascii="Garamond" w:hAnsi="Garamond" w:cs="Times New Roman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>Вървели, вървели, стигнали до една гъста гора. Бащата рекъл:</w:t>
      </w:r>
    </w:p>
    <w:p w:rsidR="00A2798A" w:rsidRPr="004416C6" w:rsidRDefault="00A2798A" w:rsidP="00A2798A">
      <w:pPr>
        <w:rPr>
          <w:rFonts w:ascii="Garamond" w:hAnsi="Garamond"/>
          <w:sz w:val="32"/>
          <w:szCs w:val="32"/>
          <w:lang w:val="bg-BG"/>
        </w:rPr>
      </w:pPr>
      <w:r w:rsidRPr="004416C6">
        <w:rPr>
          <w:rFonts w:ascii="Garamond" w:hAnsi="Garamond" w:cs="Times New Roman"/>
          <w:sz w:val="32"/>
          <w:szCs w:val="32"/>
          <w:lang w:val="bg-BG"/>
        </w:rPr>
        <w:t xml:space="preserve">- Стой тука, дъще, почакай ме, аз ей-сега ще дойда. </w:t>
      </w:r>
      <w:r w:rsidRPr="004416C6">
        <w:rPr>
          <w:rFonts w:ascii="Garamond" w:hAnsi="Garamond"/>
          <w:sz w:val="32"/>
          <w:szCs w:val="32"/>
          <w:lang w:val="bg-BG"/>
        </w:rPr>
        <w:t>”</w:t>
      </w:r>
    </w:p>
    <w:p w:rsidR="00A2798A" w:rsidRPr="00431CE5" w:rsidRDefault="00A2798A" w:rsidP="00A2798A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Из „Калинката” Георги Райчев</w:t>
      </w:r>
    </w:p>
    <w:p w:rsidR="00A2798A" w:rsidRDefault="00A2798A" w:rsidP="00A2798A">
      <w:pPr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9464" w:type="dxa"/>
        <w:shd w:val="clear" w:color="auto" w:fill="FABF8F" w:themeFill="accent6" w:themeFillTint="99"/>
        <w:tblLook w:val="04A0"/>
      </w:tblPr>
      <w:tblGrid>
        <w:gridCol w:w="9464"/>
      </w:tblGrid>
      <w:tr w:rsidR="00A2798A" w:rsidTr="006F113D"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Pr="00A053AD" w:rsidRDefault="00A2798A" w:rsidP="006F113D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                                            </w:t>
            </w:r>
            <w:r w:rsidRPr="00A053AD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  <w:t>МЕСТОИМЕНИЯ</w:t>
            </w:r>
          </w:p>
          <w:p w:rsidR="00A2798A" w:rsidRPr="00A053AD" w:rsidRDefault="00A2798A" w:rsidP="006F113D">
            <w:pPr>
              <w:rPr>
                <w:rFonts w:ascii="Garamond" w:hAnsi="Garamond"/>
                <w:b/>
                <w:i/>
                <w:color w:val="984806" w:themeColor="accent6" w:themeShade="80"/>
                <w:sz w:val="28"/>
                <w:szCs w:val="28"/>
                <w:lang w:val="bg-BG"/>
              </w:rPr>
            </w:pPr>
            <w:r w:rsidRPr="00A053AD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  <w:t xml:space="preserve">               </w:t>
            </w:r>
            <w: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  <w:t xml:space="preserve">                                 </w:t>
            </w:r>
            <w:r>
              <w:rPr>
                <w:rFonts w:ascii="Garamond" w:hAnsi="Garamond"/>
                <w:b/>
                <w:i/>
                <w:color w:val="984806" w:themeColor="accent6" w:themeShade="80"/>
                <w:sz w:val="28"/>
                <w:szCs w:val="28"/>
                <w:lang w:val="bg-BG"/>
              </w:rPr>
              <w:t>вид</w:t>
            </w:r>
            <w:r w:rsidRPr="00A053AD">
              <w:rPr>
                <w:rFonts w:ascii="Garamond" w:hAnsi="Garamond"/>
                <w:b/>
                <w:i/>
                <w:color w:val="984806" w:themeColor="accent6" w:themeShade="80"/>
                <w:sz w:val="28"/>
                <w:szCs w:val="28"/>
                <w:lang w:val="bg-BG"/>
              </w:rPr>
              <w:t>, лице, число</w:t>
            </w: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c>
          <w:tcPr>
            <w:tcW w:w="946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2798A" w:rsidTr="006F113D">
        <w:tblPrEx>
          <w:shd w:val="clear" w:color="auto" w:fill="auto"/>
        </w:tblPrEx>
        <w:tc>
          <w:tcPr>
            <w:tcW w:w="9464" w:type="dxa"/>
            <w:shd w:val="clear" w:color="auto" w:fill="FABF8F" w:themeFill="accent6" w:themeFillTint="99"/>
          </w:tcPr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A2798A" w:rsidRDefault="00A2798A" w:rsidP="006F113D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:rsidR="009B5571" w:rsidRDefault="00A2798A"/>
    <w:sectPr w:rsidR="009B5571" w:rsidSect="003E2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67A"/>
    <w:multiLevelType w:val="hybridMultilevel"/>
    <w:tmpl w:val="6F8CD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B7FE8"/>
    <w:multiLevelType w:val="hybridMultilevel"/>
    <w:tmpl w:val="0758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043DF"/>
    <w:multiLevelType w:val="hybridMultilevel"/>
    <w:tmpl w:val="FD0A3186"/>
    <w:lvl w:ilvl="0" w:tplc="E4E6D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A2798A"/>
    <w:rsid w:val="00243BC0"/>
    <w:rsid w:val="002477C5"/>
    <w:rsid w:val="003E2845"/>
    <w:rsid w:val="00A2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8A"/>
    <w:pPr>
      <w:ind w:left="720"/>
      <w:contextualSpacing/>
    </w:pPr>
  </w:style>
  <w:style w:type="table" w:styleId="TableGrid">
    <w:name w:val="Table Grid"/>
    <w:basedOn w:val="TableNormal"/>
    <w:uiPriority w:val="59"/>
    <w:rsid w:val="00A2798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2024-01-31T20:04:00Z</dcterms:created>
  <dcterms:modified xsi:type="dcterms:W3CDTF">2024-01-31T20:07:00Z</dcterms:modified>
</cp:coreProperties>
</file>