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Default="00A45B43" w:rsidP="006747D4">
      <w:pPr>
        <w:rPr>
          <w:rFonts w:ascii="Garamond" w:hAnsi="Garamond"/>
          <w:b/>
          <w:sz w:val="28"/>
          <w:szCs w:val="28"/>
          <w:lang w:val="bg-BG"/>
        </w:rPr>
      </w:pPr>
      <w:r w:rsidRPr="006747D4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6747D4">
        <w:rPr>
          <w:rFonts w:ascii="Garamond" w:hAnsi="Garamond"/>
          <w:b/>
          <w:sz w:val="28"/>
          <w:szCs w:val="28"/>
          <w:lang w:val="bg-BG"/>
        </w:rPr>
        <w:t>клас</w:t>
      </w:r>
      <w:r w:rsidR="006747D4" w:rsidRPr="006747D4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</w:t>
      </w:r>
      <w:r w:rsidR="0067663F" w:rsidRPr="006747D4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59062A">
        <w:rPr>
          <w:rFonts w:ascii="Garamond" w:hAnsi="Garamond"/>
          <w:b/>
          <w:sz w:val="28"/>
          <w:szCs w:val="28"/>
          <w:lang w:val="bg-BG"/>
        </w:rPr>
        <w:t>1</w:t>
      </w:r>
      <w:r w:rsidR="00417C2D">
        <w:rPr>
          <w:rFonts w:ascii="Garamond" w:hAnsi="Garamond"/>
          <w:b/>
          <w:sz w:val="28"/>
          <w:szCs w:val="28"/>
          <w:lang w:val="bg-BG"/>
        </w:rPr>
        <w:t>8</w:t>
      </w:r>
      <w:r w:rsidR="00584CBE" w:rsidRPr="006747D4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28587C" w:rsidRDefault="000507D5" w:rsidP="00417C2D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    </w:t>
      </w:r>
      <w:r w:rsidR="00252913">
        <w:rPr>
          <w:rFonts w:ascii="Garamond" w:hAnsi="Garamond"/>
          <w:b/>
          <w:sz w:val="28"/>
          <w:szCs w:val="28"/>
          <w:lang w:val="bg-BG"/>
        </w:rPr>
        <w:t xml:space="preserve">        </w:t>
      </w:r>
      <w:r>
        <w:rPr>
          <w:rFonts w:ascii="Garamond" w:hAnsi="Garamond"/>
          <w:b/>
          <w:sz w:val="28"/>
          <w:szCs w:val="28"/>
          <w:lang w:val="bg-BG"/>
        </w:rPr>
        <w:t>Български език</w:t>
      </w:r>
      <w:r w:rsidR="0028587C" w:rsidRPr="00417C2D">
        <w:rPr>
          <w:rFonts w:ascii="Garamond" w:hAnsi="Garamond"/>
          <w:sz w:val="28"/>
          <w:szCs w:val="28"/>
          <w:lang w:val="bg-BG"/>
        </w:rPr>
        <w:t xml:space="preserve"> </w:t>
      </w:r>
    </w:p>
    <w:p w:rsidR="00252913" w:rsidRPr="00252913" w:rsidRDefault="007059B8" w:rsidP="00252913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noProof/>
          <w:sz w:val="28"/>
          <w:szCs w:val="28"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31.6pt;margin-top:43.3pt;width:38.25pt;height:55.9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-ideographic"/>
          </v:shape>
        </w:pict>
      </w:r>
      <w:r w:rsidR="00252913">
        <w:rPr>
          <w:rFonts w:ascii="Garamond" w:hAnsi="Garamond"/>
          <w:b/>
          <w:sz w:val="28"/>
          <w:szCs w:val="28"/>
          <w:lang w:val="bg-BG"/>
        </w:rPr>
        <w:t>Моля, направете упр. 5 на стр. 60 и упр. 11 на стр. 61 в Работните листове по Български език. Видовете местоимения записахме в тетрадките за работа в клас, но можете да си ги припомните и тук.</w:t>
      </w:r>
    </w:p>
    <w:p w:rsidR="005229BF" w:rsidRDefault="0028587C" w:rsidP="00BA0B6F">
      <w:pPr>
        <w:ind w:left="360"/>
        <w:rPr>
          <w:lang w:val="bg-BG"/>
        </w:rPr>
      </w:pPr>
      <w:r w:rsidRPr="009D20F6">
        <w:rPr>
          <w:rFonts w:ascii="Garamond" w:hAnsi="Garamond"/>
          <w:b/>
          <w:color w:val="C00000"/>
          <w:sz w:val="28"/>
          <w:szCs w:val="28"/>
          <w:lang w:val="bg-BG"/>
        </w:rPr>
        <w:t>Припомнете си!</w:t>
      </w:r>
      <w:r w:rsidR="00927335" w:rsidRPr="00927335">
        <w:t xml:space="preserve"> </w:t>
      </w:r>
    </w:p>
    <w:p w:rsidR="005229BF" w:rsidRPr="005229BF" w:rsidRDefault="005229BF" w:rsidP="00E07193">
      <w:pPr>
        <w:ind w:left="360" w:firstLine="360"/>
        <w:rPr>
          <w:rFonts w:ascii="Garamond" w:hAnsi="Garamond"/>
          <w:b/>
          <w:color w:val="00B050"/>
          <w:sz w:val="28"/>
          <w:szCs w:val="28"/>
          <w:lang w:val="bg-BG"/>
        </w:rPr>
      </w:pPr>
      <w:r w:rsidRPr="005229BF">
        <w:rPr>
          <w:rFonts w:ascii="Garamond" w:hAnsi="Garamond"/>
          <w:b/>
          <w:color w:val="00B050"/>
          <w:sz w:val="28"/>
          <w:szCs w:val="28"/>
          <w:lang w:val="bg-BG"/>
        </w:rPr>
        <w:t>Местоимения.  Лични местоимения</w:t>
      </w:r>
      <w:r w:rsidR="00E07193">
        <w:rPr>
          <w:rFonts w:ascii="Garamond" w:hAnsi="Garamond"/>
          <w:b/>
          <w:color w:val="00B050"/>
          <w:sz w:val="28"/>
          <w:szCs w:val="28"/>
          <w:lang w:val="bg-BG"/>
        </w:rPr>
        <w:t>.</w:t>
      </w:r>
    </w:p>
    <w:p w:rsidR="00216EFF" w:rsidRPr="00216EFF" w:rsidRDefault="005229BF" w:rsidP="00E07193">
      <w:pPr>
        <w:ind w:left="360" w:firstLine="360"/>
        <w:rPr>
          <w:rFonts w:ascii="Garamond" w:hAnsi="Garamond" w:cs="Arial"/>
          <w:i/>
          <w:color w:val="00B050"/>
          <w:sz w:val="28"/>
          <w:szCs w:val="28"/>
          <w:lang w:val="bg-BG"/>
        </w:rPr>
      </w:pPr>
      <w:proofErr w:type="gramStart"/>
      <w:r w:rsidRPr="005229BF">
        <w:rPr>
          <w:rFonts w:ascii="Garamond" w:hAnsi="Garamond" w:cs="Arial"/>
          <w:color w:val="00B050"/>
          <w:sz w:val="28"/>
          <w:szCs w:val="28"/>
        </w:rPr>
        <w:t xml:space="preserve">С </w:t>
      </w:r>
      <w:r w:rsidR="00216EFF">
        <w:rPr>
          <w:rFonts w:ascii="Garamond" w:hAnsi="Garamond" w:cs="Arial"/>
          <w:color w:val="00B050"/>
          <w:sz w:val="28"/>
          <w:szCs w:val="28"/>
          <w:lang w:val="bg-BG"/>
        </w:rPr>
        <w:t xml:space="preserve">личните местоимения се заместват имена на лица, предмети, животни, чувства и т.н. – 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>Една жена влезе в магазина.</w:t>
      </w:r>
      <w:proofErr w:type="gramEnd"/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</w:t>
      </w:r>
      <w:r w:rsidR="00216EFF" w:rsidRPr="00E15E15">
        <w:rPr>
          <w:rFonts w:ascii="Garamond" w:hAnsi="Garamond" w:cs="Arial"/>
          <w:b/>
          <w:i/>
          <w:color w:val="00B050"/>
          <w:sz w:val="28"/>
          <w:szCs w:val="28"/>
          <w:lang w:val="bg-BG"/>
        </w:rPr>
        <w:t xml:space="preserve">Тя 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>се огледа наоколо и излезе.</w:t>
      </w:r>
      <w:r w:rsid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    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</w:t>
      </w:r>
      <w:r w:rsidR="00A55EDB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                                                        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Оставих </w:t>
      </w:r>
      <w:r w:rsidR="00216EFF" w:rsidRPr="00E15E15">
        <w:rPr>
          <w:rFonts w:ascii="Garamond" w:hAnsi="Garamond" w:cs="Arial"/>
          <w:b/>
          <w:i/>
          <w:color w:val="00B050"/>
          <w:sz w:val="28"/>
          <w:szCs w:val="28"/>
          <w:lang w:val="bg-BG"/>
        </w:rPr>
        <w:t>си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телефона в къщи. Няма да </w:t>
      </w:r>
      <w:r w:rsidR="00216EFF" w:rsidRPr="00E15E15">
        <w:rPr>
          <w:rFonts w:ascii="Garamond" w:hAnsi="Garamond" w:cs="Arial"/>
          <w:b/>
          <w:i/>
          <w:color w:val="00B050"/>
          <w:sz w:val="28"/>
          <w:szCs w:val="28"/>
          <w:lang w:val="bg-BG"/>
        </w:rPr>
        <w:t>го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нося в училище. </w:t>
      </w:r>
      <w:r w:rsid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                                                  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Магарето вървеше бавно. </w:t>
      </w:r>
      <w:r w:rsidR="00216EFF" w:rsidRPr="00E15E15">
        <w:rPr>
          <w:rFonts w:ascii="Garamond" w:hAnsi="Garamond" w:cs="Arial"/>
          <w:b/>
          <w:i/>
          <w:color w:val="00B050"/>
          <w:sz w:val="28"/>
          <w:szCs w:val="28"/>
          <w:lang w:val="bg-BG"/>
        </w:rPr>
        <w:t xml:space="preserve">То </w:t>
      </w:r>
      <w:r w:rsidR="00E15E15">
        <w:rPr>
          <w:rFonts w:ascii="Garamond" w:hAnsi="Garamond" w:cs="Arial"/>
          <w:i/>
          <w:color w:val="00B050"/>
          <w:sz w:val="28"/>
          <w:szCs w:val="28"/>
          <w:lang w:val="bg-BG"/>
        </w:rPr>
        <w:t>се беше уморило от тежкия товар.</w:t>
      </w:r>
      <w:r w:rsidR="00216EFF">
        <w:rPr>
          <w:rFonts w:ascii="Garamond" w:hAnsi="Garamond" w:cs="Arial"/>
          <w:i/>
          <w:color w:val="00B050"/>
          <w:sz w:val="28"/>
          <w:szCs w:val="28"/>
          <w:lang w:val="bg-BG"/>
        </w:rPr>
        <w:t>„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Защо все </w:t>
      </w:r>
      <w:r w:rsidR="00216EFF" w:rsidRPr="00E15E15">
        <w:rPr>
          <w:rFonts w:ascii="Garamond" w:hAnsi="Garamond" w:cs="Arial"/>
          <w:b/>
          <w:i/>
          <w:color w:val="00B050"/>
          <w:sz w:val="28"/>
          <w:szCs w:val="28"/>
          <w:lang w:val="bg-BG"/>
        </w:rPr>
        <w:t>него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товарят, защо все </w:t>
      </w:r>
      <w:r w:rsidR="00216EFF" w:rsidRPr="00E15E15">
        <w:rPr>
          <w:rFonts w:ascii="Garamond" w:hAnsi="Garamond" w:cs="Arial"/>
          <w:b/>
          <w:i/>
          <w:color w:val="00B050"/>
          <w:sz w:val="28"/>
          <w:szCs w:val="28"/>
          <w:lang w:val="bg-BG"/>
        </w:rPr>
        <w:t>на него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се пада да тегли тежката каруца, а кравата </w:t>
      </w:r>
      <w:r w:rsidR="00216EFF" w:rsidRPr="00E15E15">
        <w:rPr>
          <w:rFonts w:ascii="Garamond" w:hAnsi="Garamond" w:cs="Arial"/>
          <w:b/>
          <w:i/>
          <w:color w:val="00B050"/>
          <w:sz w:val="28"/>
          <w:szCs w:val="28"/>
          <w:lang w:val="bg-BG"/>
        </w:rPr>
        <w:t xml:space="preserve">я 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пускат да пасе и не </w:t>
      </w:r>
      <w:r w:rsidR="00216EFF" w:rsidRPr="00E15E15">
        <w:rPr>
          <w:rFonts w:ascii="Garamond" w:hAnsi="Garamond" w:cs="Arial"/>
          <w:b/>
          <w:i/>
          <w:color w:val="00B050"/>
          <w:sz w:val="28"/>
          <w:szCs w:val="28"/>
          <w:lang w:val="bg-BG"/>
        </w:rPr>
        <w:t>я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карат нищо да върши</w:t>
      </w:r>
      <w:r w:rsidR="00E15E15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по цял ден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. Защо </w:t>
      </w:r>
      <w:r w:rsidR="00216EFF" w:rsidRPr="00E15E15">
        <w:rPr>
          <w:rFonts w:ascii="Garamond" w:hAnsi="Garamond" w:cs="Arial"/>
          <w:b/>
          <w:i/>
          <w:color w:val="00B050"/>
          <w:sz w:val="28"/>
          <w:szCs w:val="28"/>
          <w:lang w:val="bg-BG"/>
        </w:rPr>
        <w:t xml:space="preserve">тя 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 е толкова специална? – мислеше си </w:t>
      </w:r>
      <w:r w:rsidR="00216EFF" w:rsidRPr="00E15E15">
        <w:rPr>
          <w:rFonts w:ascii="Garamond" w:hAnsi="Garamond" w:cs="Arial"/>
          <w:b/>
          <w:i/>
          <w:color w:val="00B050"/>
          <w:sz w:val="28"/>
          <w:szCs w:val="28"/>
          <w:lang w:val="bg-BG"/>
        </w:rPr>
        <w:t>то</w:t>
      </w:r>
      <w:r w:rsidR="00216EFF" w:rsidRPr="00216EFF">
        <w:rPr>
          <w:rFonts w:ascii="Garamond" w:hAnsi="Garamond" w:cs="Arial"/>
          <w:i/>
          <w:color w:val="00B050"/>
          <w:sz w:val="28"/>
          <w:szCs w:val="28"/>
          <w:lang w:val="bg-BG"/>
        </w:rPr>
        <w:t>.</w:t>
      </w:r>
    </w:p>
    <w:p w:rsidR="00216EFF" w:rsidRDefault="00216EFF" w:rsidP="00E07193">
      <w:pPr>
        <w:ind w:left="360" w:firstLine="360"/>
        <w:rPr>
          <w:rFonts w:ascii="Garamond" w:hAnsi="Garamond" w:cs="Arial"/>
          <w:color w:val="00B050"/>
          <w:sz w:val="28"/>
          <w:szCs w:val="28"/>
          <w:lang w:val="bg-BG"/>
        </w:rPr>
      </w:pP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При морфологичен разбор определяме:                                                                               -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>лице -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1, 2, 3                                                                                                                     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-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 xml:space="preserve">число 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–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>единствено и множествено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; </w:t>
      </w:r>
      <w:r w:rsidR="00F204B7">
        <w:rPr>
          <w:rFonts w:ascii="Garamond" w:hAnsi="Garamond" w:cs="Arial"/>
          <w:color w:val="00B050"/>
          <w:sz w:val="28"/>
          <w:szCs w:val="28"/>
          <w:lang w:val="bg-BG"/>
        </w:rPr>
        <w:t xml:space="preserve">                                                                               </w:t>
      </w:r>
      <w:r w:rsidR="00A55EDB">
        <w:rPr>
          <w:rFonts w:ascii="Garamond" w:hAnsi="Garamond" w:cs="Arial"/>
          <w:color w:val="00B050"/>
          <w:sz w:val="28"/>
          <w:szCs w:val="28"/>
          <w:lang w:val="bg-BG"/>
        </w:rPr>
        <w:t xml:space="preserve">                            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>- род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– в трето лице единствено число –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>мъжки, женски, среден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                                                                                                                           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 xml:space="preserve">- падеж –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>винителен и дателен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– имат кратки и пълни форми.</w:t>
      </w:r>
    </w:p>
    <w:p w:rsidR="00927335" w:rsidRDefault="00216EFF" w:rsidP="007215BB">
      <w:pPr>
        <w:ind w:left="360" w:firstLine="360"/>
        <w:rPr>
          <w:rFonts w:ascii="Garamond" w:hAnsi="Garamond"/>
          <w:b/>
          <w:color w:val="C00000"/>
          <w:sz w:val="28"/>
          <w:szCs w:val="28"/>
          <w:lang w:val="bg-BG"/>
        </w:rPr>
      </w:pPr>
      <w:r>
        <w:rPr>
          <w:rFonts w:ascii="Garamond" w:hAnsi="Garamond" w:cs="Arial"/>
          <w:color w:val="00B050"/>
          <w:sz w:val="28"/>
          <w:szCs w:val="28"/>
          <w:lang w:val="bg-BG"/>
        </w:rPr>
        <w:t>Виж</w:t>
      </w:r>
      <w:r w:rsidR="00E07193">
        <w:rPr>
          <w:rFonts w:ascii="Garamond" w:hAnsi="Garamond" w:cs="Arial"/>
          <w:color w:val="00B050"/>
          <w:sz w:val="28"/>
          <w:szCs w:val="28"/>
          <w:lang w:val="bg-BG"/>
        </w:rPr>
        <w:t>те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таблицата:</w:t>
      </w:r>
      <w:r w:rsidR="0028587C" w:rsidRPr="009D20F6">
        <w:rPr>
          <w:rFonts w:ascii="Garamond" w:hAnsi="Garamond"/>
          <w:b/>
          <w:color w:val="C00000"/>
          <w:sz w:val="28"/>
          <w:szCs w:val="28"/>
          <w:lang w:val="bg-BG"/>
        </w:rPr>
        <w:t xml:space="preserve">     </w:t>
      </w:r>
      <w:r w:rsidR="00F7156C" w:rsidRPr="00F7156C">
        <w:rPr>
          <w:rFonts w:ascii="Garamond" w:hAnsi="Garamond"/>
          <w:b/>
          <w:noProof/>
          <w:color w:val="C00000"/>
          <w:sz w:val="28"/>
          <w:szCs w:val="28"/>
          <w:lang w:val="en-US"/>
        </w:rPr>
        <w:drawing>
          <wp:inline distT="0" distB="0" distL="0" distR="0">
            <wp:extent cx="5160814" cy="3184263"/>
            <wp:effectExtent l="19050" t="0" r="1736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83" t="15333" r="8051" b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301" cy="318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90" w:rsidRPr="00CB58F3" w:rsidRDefault="00DB7B67" w:rsidP="007215BB">
      <w:pPr>
        <w:ind w:left="360" w:firstLine="360"/>
        <w:rPr>
          <w:rFonts w:ascii="Garamond" w:hAnsi="Garamond" w:cs="Arial"/>
          <w:b/>
          <w:color w:val="00B050"/>
          <w:sz w:val="32"/>
          <w:szCs w:val="32"/>
          <w:lang w:val="bg-BG"/>
        </w:rPr>
      </w:pPr>
      <w:r w:rsidRPr="00DB7B67">
        <w:rPr>
          <w:rFonts w:ascii="Garamond" w:hAnsi="Garamond" w:cs="Arial"/>
          <w:b/>
          <w:color w:val="00B050"/>
          <w:sz w:val="28"/>
          <w:szCs w:val="28"/>
          <w:lang w:val="bg-BG"/>
        </w:rPr>
        <w:t>Възвратно лични местоимения</w:t>
      </w:r>
      <w:r w:rsidR="00CB58F3">
        <w:rPr>
          <w:rFonts w:ascii="Garamond" w:hAnsi="Garamond" w:cs="Arial"/>
          <w:color w:val="00B050"/>
          <w:sz w:val="28"/>
          <w:szCs w:val="28"/>
          <w:lang w:val="bg-BG"/>
        </w:rPr>
        <w:t xml:space="preserve"> </w:t>
      </w:r>
      <w:r w:rsidR="00CB58F3" w:rsidRPr="00CB58F3">
        <w:rPr>
          <w:rFonts w:ascii="Garamond" w:hAnsi="Garamond" w:cs="Arial"/>
          <w:b/>
          <w:color w:val="00B050"/>
          <w:sz w:val="32"/>
          <w:szCs w:val="32"/>
          <w:lang w:val="bg-BG"/>
        </w:rPr>
        <w:t>- себе си, се</w:t>
      </w:r>
    </w:p>
    <w:p w:rsidR="00DB7B67" w:rsidRDefault="00490890" w:rsidP="007215BB">
      <w:pPr>
        <w:ind w:left="360" w:firstLine="360"/>
        <w:rPr>
          <w:rFonts w:ascii="Garamond" w:hAnsi="Garamond" w:cs="Arial"/>
          <w:color w:val="00B050"/>
          <w:sz w:val="28"/>
          <w:szCs w:val="28"/>
          <w:lang w:val="bg-BG"/>
        </w:rPr>
      </w:pPr>
      <w:r>
        <w:rPr>
          <w:rFonts w:ascii="Garamond" w:hAnsi="Garamond" w:cs="Arial"/>
          <w:color w:val="00B050"/>
          <w:sz w:val="28"/>
          <w:szCs w:val="28"/>
          <w:lang w:val="bg-BG"/>
        </w:rPr>
        <w:t>И</w:t>
      </w:r>
      <w:r w:rsidR="00DB7B67">
        <w:rPr>
          <w:rFonts w:ascii="Garamond" w:hAnsi="Garamond" w:cs="Arial"/>
          <w:color w:val="00B050"/>
          <w:sz w:val="28"/>
          <w:szCs w:val="28"/>
          <w:lang w:val="bg-BG"/>
        </w:rPr>
        <w:t>зползват се, за да обозначат, че действието е насочено към своя извършител.</w:t>
      </w:r>
    </w:p>
    <w:p w:rsidR="000C6BAD" w:rsidRDefault="00DB7B67" w:rsidP="00DB7B67">
      <w:pPr>
        <w:ind w:left="360" w:firstLine="360"/>
        <w:rPr>
          <w:rFonts w:ascii="Garamond" w:hAnsi="Garamond" w:cs="Arial"/>
          <w:color w:val="00B050"/>
          <w:sz w:val="28"/>
          <w:szCs w:val="28"/>
          <w:lang w:val="bg-BG"/>
        </w:rPr>
      </w:pPr>
      <w:r>
        <w:rPr>
          <w:rFonts w:ascii="Garamond" w:hAnsi="Garamond" w:cs="Arial"/>
          <w:color w:val="00B050"/>
          <w:sz w:val="28"/>
          <w:szCs w:val="28"/>
          <w:lang w:val="bg-BG"/>
        </w:rPr>
        <w:lastRenderedPageBreak/>
        <w:t xml:space="preserve">При морфологичен разбор определяме:                                                                           -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 xml:space="preserve">число 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–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>единствено и множествено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;                                                                                </w:t>
      </w:r>
      <w:r w:rsidR="00CB58F3">
        <w:rPr>
          <w:rFonts w:ascii="Garamond" w:hAnsi="Garamond" w:cs="Arial"/>
          <w:color w:val="00B050"/>
          <w:sz w:val="28"/>
          <w:szCs w:val="28"/>
          <w:lang w:val="bg-BG"/>
        </w:rPr>
        <w:t xml:space="preserve">       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>- род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– в трето лице единствено число –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>мъжки, женски, среден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                                              Имат </w:t>
      </w:r>
      <w:r w:rsidRPr="00DB7B67">
        <w:rPr>
          <w:rFonts w:ascii="Garamond" w:hAnsi="Garamond" w:cs="Arial"/>
          <w:i/>
          <w:color w:val="00B050"/>
          <w:sz w:val="28"/>
          <w:szCs w:val="28"/>
          <w:lang w:val="bg-BG"/>
        </w:rPr>
        <w:t>пълни и кратки форми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. </w:t>
      </w:r>
    </w:p>
    <w:p w:rsidR="000C6BAD" w:rsidRPr="000C6BAD" w:rsidRDefault="000C6BAD" w:rsidP="000C6BAD">
      <w:pPr>
        <w:ind w:left="360" w:firstLine="360"/>
        <w:rPr>
          <w:rFonts w:ascii="Garamond" w:hAnsi="Garamond" w:cs="Arial"/>
          <w:color w:val="00B050"/>
          <w:sz w:val="28"/>
          <w:szCs w:val="28"/>
          <w:lang w:val="bg-BG"/>
        </w:rPr>
      </w:pPr>
      <w:r w:rsidRPr="000C6BAD">
        <w:rPr>
          <w:rFonts w:ascii="Garamond" w:hAnsi="Garamond" w:cs="Arial"/>
          <w:b/>
          <w:color w:val="00B050"/>
          <w:sz w:val="28"/>
          <w:szCs w:val="28"/>
          <w:lang w:val="bg-BG"/>
        </w:rPr>
        <w:t>Възвратно притежателни местоимения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</w:t>
      </w:r>
      <w:r w:rsidRPr="000C6BAD">
        <w:rPr>
          <w:rFonts w:ascii="Garamond" w:hAnsi="Garamond" w:cs="Arial"/>
          <w:b/>
          <w:color w:val="00B050"/>
          <w:sz w:val="28"/>
          <w:szCs w:val="28"/>
          <w:lang w:val="bg-BG"/>
        </w:rPr>
        <w:t>– свой, своя, свое, свои, си</w:t>
      </w:r>
    </w:p>
    <w:p w:rsidR="000C6BAD" w:rsidRDefault="000C6BAD" w:rsidP="000C6BAD">
      <w:pPr>
        <w:ind w:left="360" w:firstLine="360"/>
        <w:rPr>
          <w:rFonts w:ascii="Garamond" w:hAnsi="Garamond" w:cs="Arial"/>
          <w:color w:val="00B050"/>
          <w:sz w:val="28"/>
          <w:szCs w:val="28"/>
          <w:lang w:val="bg-BG"/>
        </w:rPr>
      </w:pPr>
      <w:r>
        <w:rPr>
          <w:rFonts w:ascii="Garamond" w:hAnsi="Garamond" w:cs="Arial"/>
          <w:color w:val="00B050"/>
          <w:sz w:val="28"/>
          <w:szCs w:val="28"/>
          <w:lang w:val="bg-BG"/>
        </w:rPr>
        <w:t>Използват се, за да обозначат, че извършителят на действието притежава обекта.</w:t>
      </w:r>
    </w:p>
    <w:p w:rsidR="000C6BAD" w:rsidRDefault="000C6BAD" w:rsidP="000C6BAD">
      <w:pPr>
        <w:ind w:left="360" w:firstLine="360"/>
        <w:rPr>
          <w:rFonts w:ascii="Garamond" w:hAnsi="Garamond" w:cs="Arial"/>
          <w:color w:val="00B050"/>
          <w:sz w:val="28"/>
          <w:szCs w:val="28"/>
          <w:lang w:val="bg-BG"/>
        </w:rPr>
      </w:pP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При морфологичен разбор определяме:                                                                           -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 xml:space="preserve">число 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–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>единствено и множествено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;                                                                                        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>- род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– в трето лице единствено число –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>мъжки, женски, среден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                                              Имат </w:t>
      </w:r>
      <w:r w:rsidRPr="00DB7B67">
        <w:rPr>
          <w:rFonts w:ascii="Garamond" w:hAnsi="Garamond" w:cs="Arial"/>
          <w:i/>
          <w:color w:val="00B050"/>
          <w:sz w:val="28"/>
          <w:szCs w:val="28"/>
          <w:lang w:val="bg-BG"/>
        </w:rPr>
        <w:t>пълни и кратки форми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.  Кратките форми съвпадат с тези на възвратно личното местоимение. Различаваме ги по смисъла в изречението.                                                                                                                      </w:t>
      </w:r>
    </w:p>
    <w:p w:rsidR="00DB7B67" w:rsidRDefault="00DB7B67" w:rsidP="00DB7B67">
      <w:pPr>
        <w:ind w:left="360" w:firstLine="360"/>
        <w:rPr>
          <w:rFonts w:ascii="Garamond" w:hAnsi="Garamond" w:cs="Arial"/>
          <w:color w:val="00B050"/>
          <w:sz w:val="28"/>
          <w:szCs w:val="28"/>
          <w:lang w:val="bg-BG"/>
        </w:rPr>
      </w:pP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                                                                                                                       </w:t>
      </w:r>
    </w:p>
    <w:p w:rsidR="00F7156C" w:rsidRPr="007215BB" w:rsidRDefault="00F7156C" w:rsidP="007215BB">
      <w:pPr>
        <w:ind w:left="360" w:firstLine="360"/>
        <w:rPr>
          <w:rFonts w:ascii="Garamond" w:hAnsi="Garamond" w:cs="Arial"/>
          <w:color w:val="00B050"/>
          <w:sz w:val="28"/>
          <w:szCs w:val="28"/>
          <w:lang w:val="bg-BG"/>
        </w:rPr>
      </w:pPr>
      <w:r>
        <w:rPr>
          <w:rFonts w:ascii="Garamond" w:hAnsi="Garamond" w:cs="Arial"/>
          <w:noProof/>
          <w:color w:val="00B050"/>
          <w:sz w:val="28"/>
          <w:szCs w:val="28"/>
          <w:lang w:val="en-US"/>
        </w:rPr>
        <w:drawing>
          <wp:inline distT="0" distB="0" distL="0" distR="0">
            <wp:extent cx="4923752" cy="232365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82" t="14000" r="8961" b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97" cy="23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2D" w:rsidRPr="005F5351" w:rsidRDefault="00417C2D" w:rsidP="00417C2D">
      <w:pPr>
        <w:ind w:left="360" w:firstLine="360"/>
        <w:rPr>
          <w:rFonts w:ascii="Garamond" w:hAnsi="Garamond"/>
          <w:b/>
          <w:color w:val="00B050"/>
          <w:sz w:val="40"/>
          <w:szCs w:val="40"/>
          <w:lang w:val="bg-BG"/>
        </w:rPr>
      </w:pPr>
      <w:r w:rsidRPr="005F5351">
        <w:rPr>
          <w:rFonts w:ascii="Garamond" w:hAnsi="Garamond"/>
          <w:b/>
          <w:color w:val="00B050"/>
          <w:sz w:val="40"/>
          <w:szCs w:val="40"/>
          <w:lang w:val="bg-BG"/>
        </w:rPr>
        <w:t>Притежателни местоимения.</w:t>
      </w:r>
    </w:p>
    <w:p w:rsidR="00417C2D" w:rsidRDefault="00417C2D" w:rsidP="00417C2D">
      <w:pPr>
        <w:ind w:left="360" w:firstLine="360"/>
        <w:rPr>
          <w:rFonts w:ascii="Garamond" w:hAnsi="Garamond"/>
          <w:i/>
          <w:color w:val="00B050"/>
          <w:sz w:val="28"/>
          <w:szCs w:val="28"/>
          <w:lang w:val="bg-BG"/>
        </w:rPr>
      </w:pPr>
      <w:r w:rsidRPr="00000CAA">
        <w:rPr>
          <w:rFonts w:ascii="Garamond" w:hAnsi="Garamond"/>
          <w:color w:val="00B050"/>
          <w:sz w:val="28"/>
          <w:szCs w:val="28"/>
          <w:lang w:val="bg-BG"/>
        </w:rPr>
        <w:t xml:space="preserve">Притежателните местоимения показват кой </w:t>
      </w:r>
      <w:r w:rsidRPr="00FF25DD">
        <w:rPr>
          <w:rFonts w:ascii="Garamond" w:hAnsi="Garamond"/>
          <w:b/>
          <w:color w:val="00B050"/>
          <w:sz w:val="28"/>
          <w:szCs w:val="28"/>
          <w:lang w:val="bg-BG"/>
        </w:rPr>
        <w:t>притежава даден предмет</w:t>
      </w:r>
      <w:r w:rsidRPr="00000CAA">
        <w:rPr>
          <w:rFonts w:ascii="Garamond" w:hAnsi="Garamond"/>
          <w:color w:val="00B050"/>
          <w:sz w:val="28"/>
          <w:szCs w:val="28"/>
          <w:lang w:val="bg-BG"/>
        </w:rPr>
        <w:t xml:space="preserve">. Те имат свойството на прилагателните да приемат рода и числото на определяния обект – </w:t>
      </w:r>
      <w:r w:rsidRPr="00000CAA">
        <w:rPr>
          <w:rFonts w:ascii="Garamond" w:hAnsi="Garamond"/>
          <w:i/>
          <w:color w:val="00B050"/>
          <w:sz w:val="28"/>
          <w:szCs w:val="28"/>
          <w:lang w:val="bg-BG"/>
        </w:rPr>
        <w:t>твой учебник, твоя тетрадка, твое куче, твои химикали</w:t>
      </w:r>
      <w:r>
        <w:rPr>
          <w:rFonts w:ascii="Garamond" w:hAnsi="Garamond"/>
          <w:i/>
          <w:color w:val="00B050"/>
          <w:sz w:val="28"/>
          <w:szCs w:val="28"/>
          <w:lang w:val="bg-BG"/>
        </w:rPr>
        <w:t>.</w:t>
      </w:r>
    </w:p>
    <w:p w:rsidR="00417C2D" w:rsidRDefault="00417C2D" w:rsidP="00417C2D">
      <w:pPr>
        <w:ind w:left="360" w:firstLine="360"/>
        <w:rPr>
          <w:rFonts w:ascii="Garamond" w:hAnsi="Garamond"/>
          <w:color w:val="00B050"/>
          <w:sz w:val="28"/>
          <w:szCs w:val="28"/>
          <w:lang w:val="bg-BG"/>
        </w:rPr>
      </w:pPr>
      <w:r w:rsidRPr="00441066">
        <w:rPr>
          <w:rFonts w:ascii="Garamond" w:hAnsi="Garamond"/>
          <w:color w:val="00B050"/>
          <w:sz w:val="28"/>
          <w:szCs w:val="28"/>
          <w:lang w:val="bg-BG"/>
        </w:rPr>
        <w:t xml:space="preserve">Притежателните местоимения имат </w:t>
      </w:r>
      <w:r w:rsidRPr="00866ECD">
        <w:rPr>
          <w:rFonts w:ascii="Garamond" w:hAnsi="Garamond"/>
          <w:b/>
          <w:color w:val="00B050"/>
          <w:sz w:val="28"/>
          <w:szCs w:val="28"/>
          <w:lang w:val="bg-BG"/>
        </w:rPr>
        <w:t>пълни и кратки</w:t>
      </w:r>
      <w:r>
        <w:rPr>
          <w:rFonts w:ascii="Garamond" w:hAnsi="Garamond"/>
          <w:color w:val="00B050"/>
          <w:sz w:val="28"/>
          <w:szCs w:val="28"/>
          <w:lang w:val="bg-BG"/>
        </w:rPr>
        <w:t xml:space="preserve"> форми. </w:t>
      </w:r>
    </w:p>
    <w:p w:rsidR="00417C2D" w:rsidRPr="00441066" w:rsidRDefault="00417C2D" w:rsidP="00417C2D">
      <w:pPr>
        <w:ind w:left="360" w:firstLine="360"/>
        <w:rPr>
          <w:rFonts w:ascii="Garamond" w:hAnsi="Garamond"/>
          <w:color w:val="00B050"/>
          <w:sz w:val="28"/>
          <w:szCs w:val="28"/>
          <w:lang w:val="bg-BG"/>
        </w:rPr>
      </w:pPr>
      <w:r>
        <w:rPr>
          <w:rFonts w:ascii="Garamond" w:hAnsi="Garamond"/>
          <w:color w:val="00B050"/>
          <w:sz w:val="28"/>
          <w:szCs w:val="28"/>
          <w:lang w:val="bg-BG"/>
        </w:rPr>
        <w:t xml:space="preserve">Кратките </w:t>
      </w:r>
      <w:r w:rsidRPr="00441066">
        <w:rPr>
          <w:rFonts w:ascii="Garamond" w:hAnsi="Garamond"/>
          <w:color w:val="00B050"/>
          <w:sz w:val="28"/>
          <w:szCs w:val="28"/>
          <w:lang w:val="bg-BG"/>
        </w:rPr>
        <w:t>съвпадат по форма с личните местоимения в дателен падеж.</w:t>
      </w:r>
      <w:r>
        <w:rPr>
          <w:rFonts w:ascii="Garamond" w:hAnsi="Garamond"/>
          <w:color w:val="00B050"/>
          <w:sz w:val="28"/>
          <w:szCs w:val="28"/>
          <w:lang w:val="bg-BG"/>
        </w:rPr>
        <w:t xml:space="preserve"> Различаваме ги по смисъла в изречението.</w:t>
      </w:r>
    </w:p>
    <w:p w:rsidR="00417C2D" w:rsidRDefault="00417C2D" w:rsidP="00417C2D">
      <w:pPr>
        <w:ind w:left="360" w:firstLine="360"/>
        <w:rPr>
          <w:rFonts w:ascii="Garamond" w:hAnsi="Garamond" w:cs="Arial"/>
          <w:color w:val="00B050"/>
          <w:sz w:val="28"/>
          <w:szCs w:val="28"/>
          <w:lang w:val="bg-BG"/>
        </w:rPr>
      </w:pP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При морфологичен разбор определяме:                                                                               -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>лице -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 xml:space="preserve">1, 2, 3                                                                                                                     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-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 xml:space="preserve">число 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–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>единствено и множествено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;                                                                                </w:t>
      </w:r>
      <w:r w:rsidR="00A55EDB">
        <w:rPr>
          <w:rFonts w:ascii="Garamond" w:hAnsi="Garamond" w:cs="Arial"/>
          <w:color w:val="00B050"/>
          <w:sz w:val="28"/>
          <w:szCs w:val="28"/>
          <w:lang w:val="bg-BG"/>
        </w:rPr>
        <w:t xml:space="preserve">                         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>- род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– в трето лице единствено число – </w:t>
      </w:r>
      <w:r w:rsidRPr="00F204B7">
        <w:rPr>
          <w:rFonts w:ascii="Garamond" w:hAnsi="Garamond" w:cs="Arial"/>
          <w:i/>
          <w:color w:val="00B050"/>
          <w:sz w:val="28"/>
          <w:szCs w:val="28"/>
          <w:lang w:val="bg-BG"/>
        </w:rPr>
        <w:t>мъжки, женски, среден</w:t>
      </w:r>
      <w:r>
        <w:rPr>
          <w:rFonts w:ascii="Garamond" w:hAnsi="Garamond" w:cs="Arial"/>
          <w:color w:val="00B050"/>
          <w:sz w:val="28"/>
          <w:szCs w:val="28"/>
          <w:lang w:val="bg-BG"/>
        </w:rPr>
        <w:t xml:space="preserve">                                                                                                                             </w:t>
      </w:r>
      <w:r w:rsidRPr="00F204B7">
        <w:rPr>
          <w:rFonts w:ascii="Garamond" w:hAnsi="Garamond" w:cs="Arial"/>
          <w:b/>
          <w:color w:val="00B050"/>
          <w:sz w:val="28"/>
          <w:szCs w:val="28"/>
          <w:lang w:val="bg-BG"/>
        </w:rPr>
        <w:t xml:space="preserve">- </w:t>
      </w:r>
      <w:r>
        <w:rPr>
          <w:rFonts w:ascii="Garamond" w:hAnsi="Garamond" w:cs="Arial"/>
          <w:b/>
          <w:color w:val="00B050"/>
          <w:sz w:val="28"/>
          <w:szCs w:val="28"/>
          <w:lang w:val="bg-BG"/>
        </w:rPr>
        <w:t xml:space="preserve">членувано/нечленувано – </w:t>
      </w:r>
      <w:r w:rsidRPr="00000CAA">
        <w:rPr>
          <w:rFonts w:ascii="Garamond" w:hAnsi="Garamond" w:cs="Arial"/>
          <w:i/>
          <w:color w:val="00B050"/>
          <w:sz w:val="28"/>
          <w:szCs w:val="28"/>
          <w:lang w:val="bg-BG"/>
        </w:rPr>
        <w:t>мой - моят, негова - неговата</w:t>
      </w:r>
    </w:p>
    <w:p w:rsidR="00417C2D" w:rsidRDefault="00417C2D" w:rsidP="00417C2D">
      <w:pPr>
        <w:ind w:left="360" w:firstLine="360"/>
        <w:rPr>
          <w:rFonts w:ascii="Garamond" w:hAnsi="Garamond"/>
          <w:b/>
          <w:color w:val="C00000"/>
          <w:sz w:val="28"/>
          <w:szCs w:val="28"/>
          <w:lang w:val="bg-BG"/>
        </w:rPr>
      </w:pPr>
      <w:r>
        <w:rPr>
          <w:rFonts w:ascii="Garamond" w:hAnsi="Garamond" w:cs="Arial"/>
          <w:color w:val="00B050"/>
          <w:sz w:val="28"/>
          <w:szCs w:val="28"/>
          <w:lang w:val="bg-BG"/>
        </w:rPr>
        <w:t>Вижте таблицата:</w:t>
      </w:r>
      <w:r w:rsidRPr="009D20F6">
        <w:rPr>
          <w:rFonts w:ascii="Garamond" w:hAnsi="Garamond"/>
          <w:b/>
          <w:color w:val="C00000"/>
          <w:sz w:val="28"/>
          <w:szCs w:val="28"/>
          <w:lang w:val="bg-BG"/>
        </w:rPr>
        <w:t xml:space="preserve">  </w:t>
      </w:r>
      <w:r w:rsidRPr="005D0007">
        <w:rPr>
          <w:rFonts w:ascii="Garamond" w:hAnsi="Garamond"/>
          <w:b/>
          <w:noProof/>
          <w:color w:val="C00000"/>
          <w:sz w:val="28"/>
          <w:szCs w:val="28"/>
          <w:lang w:val="en-US"/>
        </w:rPr>
        <w:drawing>
          <wp:inline distT="0" distB="0" distL="0" distR="0">
            <wp:extent cx="5671745" cy="3318955"/>
            <wp:effectExtent l="19050" t="0" r="515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994" t="13390" r="7692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39" cy="332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0F6">
        <w:rPr>
          <w:rFonts w:ascii="Garamond" w:hAnsi="Garamond"/>
          <w:b/>
          <w:color w:val="C00000"/>
          <w:sz w:val="28"/>
          <w:szCs w:val="28"/>
          <w:lang w:val="bg-BG"/>
        </w:rPr>
        <w:t xml:space="preserve">   </w:t>
      </w:r>
    </w:p>
    <w:p w:rsidR="00A55EDB" w:rsidRPr="00935A7B" w:rsidRDefault="00A55EDB" w:rsidP="00935A7B">
      <w:pPr>
        <w:rPr>
          <w:rFonts w:ascii="Garamond" w:hAnsi="Garamond"/>
          <w:b/>
          <w:sz w:val="28"/>
          <w:szCs w:val="28"/>
          <w:lang w:val="bg-BG"/>
        </w:rPr>
      </w:pPr>
    </w:p>
    <w:p w:rsidR="00A55EDB" w:rsidRDefault="00A55EDB" w:rsidP="00A55EDB">
      <w:pPr>
        <w:rPr>
          <w:rFonts w:ascii="Garamond" w:hAnsi="Garamond"/>
          <w:b/>
          <w:sz w:val="28"/>
          <w:szCs w:val="28"/>
          <w:lang w:val="bg-BG"/>
        </w:rPr>
      </w:pPr>
    </w:p>
    <w:p w:rsidR="007A137C" w:rsidRPr="007A137C" w:rsidRDefault="0028587C" w:rsidP="005229BF">
      <w:pPr>
        <w:ind w:left="360"/>
        <w:rPr>
          <w:rFonts w:ascii="Garamond" w:hAnsi="Garamond"/>
          <w:color w:val="215868" w:themeColor="accent5" w:themeShade="80"/>
          <w:sz w:val="28"/>
          <w:szCs w:val="28"/>
          <w:lang w:val="bg-BG"/>
        </w:rPr>
      </w:pPr>
      <w:r w:rsidRPr="009D20F6">
        <w:rPr>
          <w:rFonts w:ascii="Garamond" w:hAnsi="Garamond"/>
          <w:b/>
          <w:color w:val="C00000"/>
          <w:sz w:val="28"/>
          <w:szCs w:val="28"/>
          <w:lang w:val="bg-BG"/>
        </w:rPr>
        <w:t xml:space="preserve">                                                                         </w:t>
      </w:r>
    </w:p>
    <w:sectPr w:rsidR="007A137C" w:rsidRPr="007A137C" w:rsidSect="00A55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60B"/>
    <w:multiLevelType w:val="hybridMultilevel"/>
    <w:tmpl w:val="F3C8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C4D"/>
    <w:multiLevelType w:val="hybridMultilevel"/>
    <w:tmpl w:val="F6FA8316"/>
    <w:lvl w:ilvl="0" w:tplc="EFBA688A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7B667A"/>
    <w:multiLevelType w:val="hybridMultilevel"/>
    <w:tmpl w:val="6F8CD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E528AE"/>
    <w:multiLevelType w:val="hybridMultilevel"/>
    <w:tmpl w:val="51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84CBE"/>
    <w:rsid w:val="000273D1"/>
    <w:rsid w:val="000507D5"/>
    <w:rsid w:val="0005686E"/>
    <w:rsid w:val="00062583"/>
    <w:rsid w:val="000914B5"/>
    <w:rsid w:val="000A7B7B"/>
    <w:rsid w:val="000B346E"/>
    <w:rsid w:val="000C6BAD"/>
    <w:rsid w:val="000E73D2"/>
    <w:rsid w:val="000F7F7D"/>
    <w:rsid w:val="0010504C"/>
    <w:rsid w:val="0013100A"/>
    <w:rsid w:val="00167373"/>
    <w:rsid w:val="0017512A"/>
    <w:rsid w:val="00187437"/>
    <w:rsid w:val="00187B98"/>
    <w:rsid w:val="001B6522"/>
    <w:rsid w:val="00216EFF"/>
    <w:rsid w:val="00232AB1"/>
    <w:rsid w:val="00252913"/>
    <w:rsid w:val="00254E4D"/>
    <w:rsid w:val="00254EC1"/>
    <w:rsid w:val="00284E46"/>
    <w:rsid w:val="0028587C"/>
    <w:rsid w:val="002A46AC"/>
    <w:rsid w:val="002D2C4A"/>
    <w:rsid w:val="002E5F4C"/>
    <w:rsid w:val="002F2452"/>
    <w:rsid w:val="00311B54"/>
    <w:rsid w:val="003148FA"/>
    <w:rsid w:val="003E6AB0"/>
    <w:rsid w:val="00417C2D"/>
    <w:rsid w:val="00423A68"/>
    <w:rsid w:val="004624CF"/>
    <w:rsid w:val="00490890"/>
    <w:rsid w:val="004D03EA"/>
    <w:rsid w:val="00511A9C"/>
    <w:rsid w:val="005229BF"/>
    <w:rsid w:val="00541E66"/>
    <w:rsid w:val="005541E5"/>
    <w:rsid w:val="005555A7"/>
    <w:rsid w:val="00566F4A"/>
    <w:rsid w:val="00572FD3"/>
    <w:rsid w:val="00576249"/>
    <w:rsid w:val="00584CBE"/>
    <w:rsid w:val="0059062A"/>
    <w:rsid w:val="005963F2"/>
    <w:rsid w:val="00623AF5"/>
    <w:rsid w:val="00636B3C"/>
    <w:rsid w:val="00642BAF"/>
    <w:rsid w:val="006747D4"/>
    <w:rsid w:val="006762D0"/>
    <w:rsid w:val="0067663F"/>
    <w:rsid w:val="00696488"/>
    <w:rsid w:val="006F768D"/>
    <w:rsid w:val="007059B8"/>
    <w:rsid w:val="00707CB3"/>
    <w:rsid w:val="007215BB"/>
    <w:rsid w:val="0074097B"/>
    <w:rsid w:val="00744C86"/>
    <w:rsid w:val="007A137C"/>
    <w:rsid w:val="007A5CE3"/>
    <w:rsid w:val="007C0445"/>
    <w:rsid w:val="007F0B9A"/>
    <w:rsid w:val="00800C6F"/>
    <w:rsid w:val="0085235E"/>
    <w:rsid w:val="00896EBF"/>
    <w:rsid w:val="009206C3"/>
    <w:rsid w:val="00927335"/>
    <w:rsid w:val="00934DC4"/>
    <w:rsid w:val="00935A7B"/>
    <w:rsid w:val="009421F5"/>
    <w:rsid w:val="009C2CFA"/>
    <w:rsid w:val="009D20F6"/>
    <w:rsid w:val="00A070D8"/>
    <w:rsid w:val="00A12D72"/>
    <w:rsid w:val="00A22EEC"/>
    <w:rsid w:val="00A45B43"/>
    <w:rsid w:val="00A55EDB"/>
    <w:rsid w:val="00AA0A3D"/>
    <w:rsid w:val="00AC69F5"/>
    <w:rsid w:val="00AE7316"/>
    <w:rsid w:val="00AF289E"/>
    <w:rsid w:val="00AF2F11"/>
    <w:rsid w:val="00B200CF"/>
    <w:rsid w:val="00B35509"/>
    <w:rsid w:val="00B83CD7"/>
    <w:rsid w:val="00BA0B6F"/>
    <w:rsid w:val="00BD24A6"/>
    <w:rsid w:val="00BD27DB"/>
    <w:rsid w:val="00BE2B6F"/>
    <w:rsid w:val="00BE77C4"/>
    <w:rsid w:val="00C34759"/>
    <w:rsid w:val="00C349E9"/>
    <w:rsid w:val="00C777AC"/>
    <w:rsid w:val="00C81368"/>
    <w:rsid w:val="00CA6F8E"/>
    <w:rsid w:val="00CB58F3"/>
    <w:rsid w:val="00D020B8"/>
    <w:rsid w:val="00D47032"/>
    <w:rsid w:val="00D8476F"/>
    <w:rsid w:val="00DA5E75"/>
    <w:rsid w:val="00DA6A31"/>
    <w:rsid w:val="00DB21F7"/>
    <w:rsid w:val="00DB7B67"/>
    <w:rsid w:val="00DD0FA1"/>
    <w:rsid w:val="00DF09D9"/>
    <w:rsid w:val="00DF17CC"/>
    <w:rsid w:val="00E07193"/>
    <w:rsid w:val="00E15E15"/>
    <w:rsid w:val="00E20853"/>
    <w:rsid w:val="00E52C37"/>
    <w:rsid w:val="00E70BFE"/>
    <w:rsid w:val="00E71E20"/>
    <w:rsid w:val="00E946C1"/>
    <w:rsid w:val="00EF5993"/>
    <w:rsid w:val="00F204B7"/>
    <w:rsid w:val="00F26EF6"/>
    <w:rsid w:val="00F3777D"/>
    <w:rsid w:val="00F5301C"/>
    <w:rsid w:val="00F7156C"/>
    <w:rsid w:val="00F8477A"/>
    <w:rsid w:val="00FD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9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8</cp:revision>
  <dcterms:created xsi:type="dcterms:W3CDTF">2024-01-31T16:23:00Z</dcterms:created>
  <dcterms:modified xsi:type="dcterms:W3CDTF">2024-01-31T20:13:00Z</dcterms:modified>
</cp:coreProperties>
</file>