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47263F" w:rsidRPr="00217FFC">
        <w:rPr>
          <w:rFonts w:ascii="Garamond" w:hAnsi="Garamond"/>
          <w:b/>
          <w:sz w:val="28"/>
          <w:szCs w:val="28"/>
        </w:rPr>
        <w:t>9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0012B" w:rsidRPr="00217FFC" w:rsidRDefault="0090012B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727B7C"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Pr="00217FFC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10A77" w:rsidRDefault="00BE77C4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217FFC" w:rsidRPr="00217FFC" w:rsidRDefault="00727B7C" w:rsidP="00727B7C">
      <w:pPr>
        <w:pStyle w:val="ListParagraph"/>
        <w:ind w:left="2880" w:firstLine="720"/>
        <w:rPr>
          <w:rFonts w:ascii="Garamond" w:hAnsi="Garamond"/>
          <w:i/>
          <w:sz w:val="28"/>
          <w:szCs w:val="28"/>
          <w:lang w:val="bg-BG"/>
        </w:rPr>
      </w:pPr>
      <w:r w:rsidRPr="00287E9D">
        <w:rPr>
          <w:rFonts w:ascii="Garamond" w:hAnsi="Garamond"/>
          <w:b/>
          <w:sz w:val="28"/>
          <w:szCs w:val="28"/>
          <w:u w:val="single"/>
          <w:lang w:val="bg-BG"/>
        </w:rPr>
        <w:t>Подлог</w:t>
      </w:r>
    </w:p>
    <w:p w:rsidR="00E45813" w:rsidRDefault="00E10A77" w:rsidP="00727B7C">
      <w:pPr>
        <w:ind w:firstLine="720"/>
        <w:rPr>
          <w:rFonts w:ascii="Garamond" w:hAnsi="Garamond" w:cs="Arial"/>
          <w:sz w:val="28"/>
          <w:szCs w:val="28"/>
          <w:lang w:val="bg-BG"/>
        </w:rPr>
      </w:pPr>
      <w:r w:rsidRPr="00727B7C">
        <w:rPr>
          <w:i/>
          <w:sz w:val="28"/>
          <w:szCs w:val="28"/>
          <w:lang w:val="bg-BG"/>
        </w:rPr>
        <w:t xml:space="preserve"> </w:t>
      </w:r>
      <w:r w:rsidR="00727B7C" w:rsidRPr="00727B7C">
        <w:rPr>
          <w:rFonts w:ascii="Garamond" w:hAnsi="Garamond"/>
          <w:sz w:val="28"/>
          <w:szCs w:val="28"/>
          <w:lang w:val="bg-BG"/>
        </w:rPr>
        <w:t>Подлогът е</w:t>
      </w:r>
      <w:r w:rsidR="00727B7C" w:rsidRPr="00727B7C">
        <w:rPr>
          <w:rFonts w:ascii="Garamond" w:hAnsi="Garamond"/>
          <w:b/>
          <w:sz w:val="28"/>
          <w:szCs w:val="28"/>
          <w:u w:val="single"/>
          <w:lang w:val="bg-BG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главна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част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на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изречението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. </w:t>
      </w:r>
      <w:proofErr w:type="gramStart"/>
      <w:r w:rsidR="00727B7C" w:rsidRPr="00727B7C">
        <w:rPr>
          <w:rFonts w:ascii="Garamond" w:hAnsi="Garamond" w:cs="Arial"/>
          <w:sz w:val="28"/>
          <w:szCs w:val="28"/>
        </w:rPr>
        <w:t xml:space="preserve">С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нея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се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означава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вършителят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на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действието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в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изречението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>.</w:t>
      </w:r>
      <w:proofErr w:type="gram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r w:rsidR="00E45813">
        <w:rPr>
          <w:rFonts w:ascii="Garamond" w:hAnsi="Garamond" w:cs="Arial"/>
          <w:sz w:val="28"/>
          <w:szCs w:val="28"/>
          <w:lang w:val="bg-BG"/>
        </w:rPr>
        <w:t>О</w:t>
      </w:r>
      <w:proofErr w:type="spellStart"/>
      <w:r w:rsidR="00727B7C">
        <w:rPr>
          <w:rFonts w:ascii="Garamond" w:hAnsi="Garamond" w:cs="Arial"/>
          <w:sz w:val="28"/>
          <w:szCs w:val="28"/>
        </w:rPr>
        <w:t>ткрива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с</w:t>
      </w:r>
      <w:r w:rsidR="00E45813">
        <w:rPr>
          <w:rFonts w:ascii="Garamond" w:hAnsi="Garamond" w:cs="Arial"/>
          <w:sz w:val="28"/>
          <w:szCs w:val="28"/>
          <w:lang w:val="bg-BG"/>
        </w:rPr>
        <w:t>е с</w:t>
      </w:r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въпросите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Style w:val="Emphasis"/>
          <w:rFonts w:ascii="Garamond" w:hAnsi="Garamond" w:cs="Arial"/>
          <w:sz w:val="28"/>
          <w:szCs w:val="28"/>
        </w:rPr>
        <w:t>Кой</w:t>
      </w:r>
      <w:proofErr w:type="spellEnd"/>
      <w:r w:rsidR="00727B7C" w:rsidRPr="00727B7C">
        <w:rPr>
          <w:rStyle w:val="Emphasis"/>
          <w:rFonts w:ascii="Garamond" w:hAnsi="Garamond" w:cs="Arial"/>
          <w:sz w:val="28"/>
          <w:szCs w:val="28"/>
        </w:rPr>
        <w:t xml:space="preserve">?, </w:t>
      </w:r>
      <w:proofErr w:type="spellStart"/>
      <w:proofErr w:type="gramStart"/>
      <w:r w:rsidR="00727B7C" w:rsidRPr="00727B7C">
        <w:rPr>
          <w:rStyle w:val="Emphasis"/>
          <w:rFonts w:ascii="Garamond" w:hAnsi="Garamond" w:cs="Arial"/>
          <w:sz w:val="28"/>
          <w:szCs w:val="28"/>
        </w:rPr>
        <w:t>Какво</w:t>
      </w:r>
      <w:proofErr w:type="spellEnd"/>
      <w:r w:rsidR="00727B7C" w:rsidRPr="00727B7C">
        <w:rPr>
          <w:rStyle w:val="Emphasis"/>
          <w:rFonts w:ascii="Garamond" w:hAnsi="Garamond" w:cs="Arial"/>
          <w:sz w:val="28"/>
          <w:szCs w:val="28"/>
        </w:rPr>
        <w:t xml:space="preserve">?, </w:t>
      </w:r>
      <w:proofErr w:type="spellStart"/>
      <w:r w:rsidR="00727B7C" w:rsidRPr="00727B7C">
        <w:rPr>
          <w:rStyle w:val="Emphasis"/>
          <w:rFonts w:ascii="Garamond" w:hAnsi="Garamond" w:cs="Arial"/>
          <w:sz w:val="28"/>
          <w:szCs w:val="28"/>
        </w:rPr>
        <w:t>Що</w:t>
      </w:r>
      <w:proofErr w:type="spellEnd"/>
      <w:r w:rsidR="00727B7C" w:rsidRPr="00727B7C">
        <w:rPr>
          <w:rStyle w:val="Emphasis"/>
          <w:rFonts w:ascii="Garamond" w:hAnsi="Garamond" w:cs="Arial"/>
          <w:sz w:val="28"/>
          <w:szCs w:val="28"/>
        </w:rPr>
        <w:t>?,</w:t>
      </w:r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зададени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към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глагола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сказуемо</w:t>
      </w:r>
      <w:proofErr w:type="spellEnd"/>
      <w:r w:rsidR="00E45813">
        <w:rPr>
          <w:rFonts w:ascii="Garamond" w:hAnsi="Garamond" w:cs="Arial"/>
          <w:sz w:val="28"/>
          <w:szCs w:val="28"/>
          <w:lang w:val="bg-BG"/>
        </w:rPr>
        <w:t>.</w:t>
      </w:r>
      <w:proofErr w:type="gramEnd"/>
    </w:p>
    <w:p w:rsidR="00E45813" w:rsidRDefault="00E45813" w:rsidP="00E45813">
      <w:pPr>
        <w:rPr>
          <w:lang w:val="bg-BG"/>
        </w:rPr>
      </w:pPr>
      <w:r w:rsidRPr="00E45813">
        <w:rPr>
          <w:rFonts w:ascii="Garamond" w:hAnsi="Garamond" w:cs="Arial"/>
          <w:i/>
          <w:sz w:val="28"/>
          <w:szCs w:val="28"/>
          <w:lang w:val="bg-BG"/>
        </w:rPr>
        <w:t>Например:</w:t>
      </w:r>
      <w:r>
        <w:rPr>
          <w:rFonts w:ascii="Garamond" w:hAnsi="Garamond" w:cs="Arial"/>
          <w:sz w:val="28"/>
          <w:szCs w:val="28"/>
          <w:lang w:val="bg-BG"/>
        </w:rPr>
        <w:t xml:space="preserve"> </w:t>
      </w:r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  <w:lang w:val="bg-BG"/>
        </w:rPr>
        <w:t xml:space="preserve">Момичето </w:t>
      </w:r>
      <w:proofErr w:type="spellStart"/>
      <w:r w:rsidR="00727B7C" w:rsidRPr="00AE0926">
        <w:rPr>
          <w:rStyle w:val="Emphasis"/>
          <w:rFonts w:ascii="Garamond" w:hAnsi="Garamond" w:cs="Arial"/>
          <w:i w:val="0"/>
          <w:sz w:val="28"/>
          <w:szCs w:val="28"/>
        </w:rPr>
        <w:t>чете</w:t>
      </w:r>
      <w:proofErr w:type="spellEnd"/>
      <w:r w:rsidR="00727B7C" w:rsidRPr="00AE0926">
        <w:rPr>
          <w:rFonts w:ascii="Garamond" w:hAnsi="Garamond" w:cs="Arial"/>
          <w:i/>
          <w:sz w:val="28"/>
          <w:szCs w:val="28"/>
        </w:rPr>
        <w:t>.</w:t>
      </w:r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  <w:lang w:val="bg-BG"/>
        </w:rPr>
        <w:t xml:space="preserve"> -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Кой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27B7C" w:rsidRPr="00727B7C">
        <w:rPr>
          <w:rFonts w:ascii="Garamond" w:hAnsi="Garamond" w:cs="Arial"/>
          <w:sz w:val="28"/>
          <w:szCs w:val="28"/>
        </w:rPr>
        <w:t>чете</w:t>
      </w:r>
      <w:proofErr w:type="spellEnd"/>
      <w:r w:rsidR="00727B7C" w:rsidRPr="00727B7C">
        <w:rPr>
          <w:rFonts w:ascii="Garamond" w:hAnsi="Garamond" w:cs="Arial"/>
          <w:sz w:val="28"/>
          <w:szCs w:val="28"/>
        </w:rPr>
        <w:t>?</w:t>
      </w:r>
      <w:r w:rsidRPr="00E45813">
        <w:t xml:space="preserve"> </w:t>
      </w:r>
    </w:p>
    <w:p w:rsidR="00727B7C" w:rsidRDefault="00E45813" w:rsidP="00E45813">
      <w:pPr>
        <w:ind w:firstLine="720"/>
        <w:rPr>
          <w:rFonts w:ascii="Garamond" w:hAnsi="Garamond"/>
          <w:sz w:val="28"/>
          <w:szCs w:val="28"/>
          <w:lang w:val="bg-BG"/>
        </w:rPr>
      </w:pPr>
      <w:proofErr w:type="spellStart"/>
      <w:proofErr w:type="gramStart"/>
      <w:r w:rsidRPr="00E45813">
        <w:rPr>
          <w:rFonts w:ascii="Garamond" w:hAnsi="Garamond"/>
          <w:sz w:val="28"/>
          <w:szCs w:val="28"/>
        </w:rPr>
        <w:t>Подлогът</w:t>
      </w:r>
      <w:proofErr w:type="spellEnd"/>
      <w:r w:rsidRPr="00E45813">
        <w:rPr>
          <w:rFonts w:ascii="Garamond" w:hAnsi="Garamond"/>
          <w:sz w:val="28"/>
          <w:szCs w:val="28"/>
        </w:rPr>
        <w:t xml:space="preserve">, </w:t>
      </w:r>
      <w:proofErr w:type="spellStart"/>
      <w:r w:rsidRPr="00E45813">
        <w:rPr>
          <w:rFonts w:ascii="Garamond" w:hAnsi="Garamond"/>
          <w:sz w:val="28"/>
          <w:szCs w:val="28"/>
        </w:rPr>
        <w:t>изразен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със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съществително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от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мъжки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род</w:t>
      </w:r>
      <w:proofErr w:type="spellEnd"/>
      <w:r w:rsidRPr="00E45813">
        <w:rPr>
          <w:rFonts w:ascii="Garamond" w:hAnsi="Garamond"/>
          <w:sz w:val="28"/>
          <w:szCs w:val="28"/>
        </w:rPr>
        <w:t xml:space="preserve">, </w:t>
      </w:r>
      <w:proofErr w:type="spellStart"/>
      <w:r w:rsidRPr="00E45813">
        <w:rPr>
          <w:rFonts w:ascii="Garamond" w:hAnsi="Garamond"/>
          <w:sz w:val="28"/>
          <w:szCs w:val="28"/>
        </w:rPr>
        <w:t>при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членуване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приема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пълен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член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r w:rsidRPr="000E1558">
        <w:rPr>
          <w:rFonts w:ascii="Garamond" w:hAnsi="Garamond"/>
          <w:b/>
          <w:i/>
          <w:sz w:val="28"/>
          <w:szCs w:val="28"/>
        </w:rPr>
        <w:t>-</w:t>
      </w:r>
      <w:proofErr w:type="spellStart"/>
      <w:r w:rsidRPr="000E1558">
        <w:rPr>
          <w:rStyle w:val="Emphasis"/>
          <w:rFonts w:ascii="Garamond" w:hAnsi="Garamond"/>
          <w:b/>
          <w:i w:val="0"/>
          <w:sz w:val="28"/>
          <w:szCs w:val="28"/>
        </w:rPr>
        <w:t>ът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или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r w:rsidRPr="000E1558">
        <w:rPr>
          <w:rFonts w:ascii="Garamond" w:hAnsi="Garamond"/>
          <w:b/>
          <w:i/>
          <w:sz w:val="28"/>
          <w:szCs w:val="28"/>
        </w:rPr>
        <w:t>-</w:t>
      </w:r>
      <w:proofErr w:type="spellStart"/>
      <w:r w:rsidRPr="000E1558">
        <w:rPr>
          <w:rStyle w:val="Emphasis"/>
          <w:rFonts w:ascii="Garamond" w:hAnsi="Garamond"/>
          <w:b/>
          <w:i w:val="0"/>
          <w:sz w:val="28"/>
          <w:szCs w:val="28"/>
        </w:rPr>
        <w:t>ят</w:t>
      </w:r>
      <w:proofErr w:type="spellEnd"/>
      <w:r w:rsidRPr="000E1558">
        <w:rPr>
          <w:rFonts w:ascii="Garamond" w:hAnsi="Garamond"/>
          <w:b/>
          <w:i/>
          <w:sz w:val="28"/>
          <w:szCs w:val="28"/>
        </w:rPr>
        <w:t>.</w:t>
      </w:r>
      <w:proofErr w:type="gramEnd"/>
      <w:r w:rsidR="000E155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0E1558">
        <w:rPr>
          <w:rFonts w:ascii="Garamond" w:hAnsi="Garamond"/>
          <w:sz w:val="28"/>
          <w:szCs w:val="28"/>
        </w:rPr>
        <w:t>Това</w:t>
      </w:r>
      <w:proofErr w:type="spellEnd"/>
      <w:r w:rsidR="000E1558">
        <w:rPr>
          <w:rFonts w:ascii="Garamond" w:hAnsi="Garamond"/>
          <w:sz w:val="28"/>
          <w:szCs w:val="28"/>
        </w:rPr>
        <w:t xml:space="preserve"> </w:t>
      </w:r>
      <w:proofErr w:type="spellStart"/>
      <w:r w:rsidR="000E1558">
        <w:rPr>
          <w:rFonts w:ascii="Garamond" w:hAnsi="Garamond"/>
          <w:sz w:val="28"/>
          <w:szCs w:val="28"/>
        </w:rPr>
        <w:t>правило</w:t>
      </w:r>
      <w:proofErr w:type="spellEnd"/>
      <w:r w:rsidRPr="00E45813">
        <w:rPr>
          <w:rFonts w:ascii="Garamond" w:hAnsi="Garamond"/>
          <w:sz w:val="28"/>
          <w:szCs w:val="28"/>
        </w:rPr>
        <w:t xml:space="preserve"> е </w:t>
      </w:r>
      <w:proofErr w:type="spellStart"/>
      <w:r w:rsidRPr="00E45813">
        <w:rPr>
          <w:rFonts w:ascii="Garamond" w:hAnsi="Garamond"/>
          <w:sz w:val="28"/>
          <w:szCs w:val="28"/>
        </w:rPr>
        <w:t>задължително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за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българския</w:t>
      </w:r>
      <w:proofErr w:type="spellEnd"/>
      <w:r w:rsidRPr="00E45813">
        <w:rPr>
          <w:rFonts w:ascii="Garamond" w:hAnsi="Garamond"/>
          <w:sz w:val="28"/>
          <w:szCs w:val="28"/>
        </w:rPr>
        <w:t xml:space="preserve"> </w:t>
      </w:r>
      <w:proofErr w:type="spellStart"/>
      <w:r w:rsidRPr="00E45813">
        <w:rPr>
          <w:rFonts w:ascii="Garamond" w:hAnsi="Garamond"/>
          <w:sz w:val="28"/>
          <w:szCs w:val="28"/>
        </w:rPr>
        <w:t>правопис</w:t>
      </w:r>
      <w:proofErr w:type="spellEnd"/>
      <w:r w:rsidRPr="00E45813">
        <w:rPr>
          <w:rFonts w:ascii="Garamond" w:hAnsi="Garamond"/>
          <w:sz w:val="28"/>
          <w:szCs w:val="28"/>
        </w:rPr>
        <w:t>.</w:t>
      </w:r>
      <w:proofErr w:type="gramEnd"/>
    </w:p>
    <w:p w:rsidR="00E45813" w:rsidRPr="00E45813" w:rsidRDefault="00E45813" w:rsidP="00E45813">
      <w:pPr>
        <w:rPr>
          <w:rFonts w:ascii="Garamond" w:hAnsi="Garamond" w:cs="Arial"/>
          <w:sz w:val="28"/>
          <w:szCs w:val="28"/>
          <w:lang w:val="bg-BG"/>
        </w:rPr>
      </w:pPr>
      <w:r w:rsidRPr="00E45813">
        <w:rPr>
          <w:rFonts w:ascii="Garamond" w:hAnsi="Garamond"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Цар</w:t>
      </w:r>
      <w:r w:rsidRPr="00E45813">
        <w:rPr>
          <w:rFonts w:ascii="Garamond" w:hAnsi="Garamond"/>
          <w:b/>
          <w:sz w:val="28"/>
          <w:szCs w:val="28"/>
          <w:lang w:val="bg-BG"/>
        </w:rPr>
        <w:t>ят</w:t>
      </w:r>
      <w:r>
        <w:rPr>
          <w:rFonts w:ascii="Garamond" w:hAnsi="Garamond"/>
          <w:sz w:val="28"/>
          <w:szCs w:val="28"/>
          <w:lang w:val="bg-BG"/>
        </w:rPr>
        <w:t xml:space="preserve"> издал заповед. – Кой издал заповед?                                                                   </w:t>
      </w:r>
      <w:r w:rsidR="00AE0926">
        <w:rPr>
          <w:rFonts w:ascii="Garamond" w:hAnsi="Garamond"/>
          <w:sz w:val="28"/>
          <w:szCs w:val="28"/>
          <w:lang w:val="bg-BG"/>
        </w:rPr>
        <w:t>Компютър</w:t>
      </w:r>
      <w:r w:rsidR="00AE0926" w:rsidRPr="00AE0926">
        <w:rPr>
          <w:rFonts w:ascii="Garamond" w:hAnsi="Garamond"/>
          <w:b/>
          <w:sz w:val="28"/>
          <w:szCs w:val="28"/>
          <w:lang w:val="bg-BG"/>
        </w:rPr>
        <w:t xml:space="preserve">ът </w:t>
      </w:r>
      <w:r>
        <w:rPr>
          <w:rFonts w:ascii="Garamond" w:hAnsi="Garamond"/>
          <w:sz w:val="28"/>
          <w:szCs w:val="28"/>
          <w:lang w:val="bg-BG"/>
        </w:rPr>
        <w:t>работи</w:t>
      </w:r>
      <w:r w:rsidR="00AE0926">
        <w:rPr>
          <w:rFonts w:ascii="Garamond" w:hAnsi="Garamond"/>
          <w:sz w:val="28"/>
          <w:szCs w:val="28"/>
          <w:lang w:val="bg-BG"/>
        </w:rPr>
        <w:t xml:space="preserve"> добре</w:t>
      </w:r>
      <w:r>
        <w:rPr>
          <w:rFonts w:ascii="Garamond" w:hAnsi="Garamond"/>
          <w:sz w:val="28"/>
          <w:szCs w:val="28"/>
          <w:lang w:val="bg-BG"/>
        </w:rPr>
        <w:t>. – Какво работи добре?</w:t>
      </w:r>
    </w:p>
    <w:p w:rsidR="00BE77C4" w:rsidRPr="007571E9" w:rsidRDefault="00BE77C4" w:rsidP="007571E9">
      <w:pPr>
        <w:rPr>
          <w:rFonts w:ascii="Garamond" w:hAnsi="Garamond"/>
          <w:i/>
          <w:sz w:val="28"/>
          <w:szCs w:val="28"/>
          <w:lang w:val="bg-BG"/>
        </w:rPr>
      </w:pPr>
    </w:p>
    <w:p w:rsidR="00BE77C4" w:rsidRPr="00CF58F4" w:rsidRDefault="006C531F" w:rsidP="0090012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</w:t>
      </w:r>
      <w:r w:rsidR="00A45B43" w:rsidRPr="00CF58F4">
        <w:rPr>
          <w:rFonts w:ascii="Garamond" w:hAnsi="Garamond"/>
          <w:b/>
          <w:sz w:val="28"/>
          <w:szCs w:val="28"/>
          <w:lang w:val="bg-BG"/>
        </w:rPr>
        <w:t>История и Цивилизации</w:t>
      </w:r>
      <w:r w:rsidR="00BE77C4" w:rsidRPr="00CF58F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90012B" w:rsidRPr="00CF58F4" w:rsidRDefault="0090012B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CF58F4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CF58F4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573019" w:rsidRDefault="00573019" w:rsidP="007571E9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F58F4">
        <w:rPr>
          <w:rFonts w:ascii="Garamond" w:hAnsi="Garamond"/>
          <w:b/>
          <w:sz w:val="28"/>
          <w:szCs w:val="28"/>
          <w:lang w:val="bg-BG"/>
        </w:rPr>
        <w:t xml:space="preserve">                        </w:t>
      </w:r>
      <w:r w:rsidR="007571E9" w:rsidRPr="007571E9">
        <w:rPr>
          <w:rFonts w:ascii="Garamond" w:hAnsi="Garamond"/>
          <w:b/>
          <w:sz w:val="28"/>
          <w:szCs w:val="28"/>
          <w:u w:val="single"/>
          <w:lang w:val="bg-BG"/>
        </w:rPr>
        <w:t>Зората на цивилизацията</w:t>
      </w:r>
    </w:p>
    <w:p w:rsidR="007571E9" w:rsidRDefault="000C790D" w:rsidP="00E33D7E">
      <w:pPr>
        <w:ind w:firstLine="720"/>
        <w:rPr>
          <w:rFonts w:ascii="Garamond" w:hAnsi="Garamond"/>
          <w:sz w:val="28"/>
          <w:szCs w:val="28"/>
          <w:lang w:val="bg-BG"/>
        </w:rPr>
      </w:pPr>
      <w:r w:rsidRPr="000C790D">
        <w:rPr>
          <w:rFonts w:ascii="Garamond" w:hAnsi="Garamond"/>
          <w:sz w:val="28"/>
          <w:szCs w:val="28"/>
          <w:lang w:val="bg-BG"/>
        </w:rPr>
        <w:t>Цивилизацията се зародила, когато хората започнали</w:t>
      </w:r>
      <w:r w:rsidR="007571E9" w:rsidRPr="000C790D">
        <w:rPr>
          <w:rFonts w:ascii="Garamond" w:hAnsi="Garamond"/>
          <w:sz w:val="28"/>
          <w:szCs w:val="28"/>
          <w:lang w:val="bg-BG"/>
        </w:rPr>
        <w:t xml:space="preserve"> целенасочено да се трудят, да водят уседнал начин на живот, да произвеждат прехраната си и да изграждат градове.</w:t>
      </w:r>
      <w:r w:rsidR="00E33D7E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="007571E9" w:rsidRPr="000C790D">
        <w:rPr>
          <w:rFonts w:ascii="Garamond" w:hAnsi="Garamond"/>
          <w:sz w:val="28"/>
          <w:szCs w:val="28"/>
          <w:lang w:val="bg-BG"/>
        </w:rPr>
        <w:t>Постепенно хората започнали да се специализират в определен вид дейност</w:t>
      </w:r>
      <w:r>
        <w:rPr>
          <w:rFonts w:ascii="Garamond" w:hAnsi="Garamond"/>
          <w:sz w:val="28"/>
          <w:szCs w:val="28"/>
          <w:lang w:val="bg-BG"/>
        </w:rPr>
        <w:t xml:space="preserve">и </w:t>
      </w:r>
      <w:r w:rsidR="007571E9" w:rsidRPr="000C790D">
        <w:rPr>
          <w:rFonts w:ascii="Garamond" w:hAnsi="Garamond"/>
          <w:sz w:val="28"/>
          <w:szCs w:val="28"/>
          <w:lang w:val="bg-BG"/>
        </w:rPr>
        <w:t xml:space="preserve">- появили се професиите. </w:t>
      </w:r>
      <w:r w:rsidR="00E33D7E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Държавите се появявили, когато хората осъзнавали</w:t>
      </w:r>
      <w:r w:rsidR="007571E9" w:rsidRPr="000C790D">
        <w:rPr>
          <w:rFonts w:ascii="Garamond" w:hAnsi="Garamond"/>
          <w:sz w:val="28"/>
          <w:szCs w:val="28"/>
          <w:lang w:val="bg-BG"/>
        </w:rPr>
        <w:t xml:space="preserve"> необходимостта от правила, с които да живеят заедно.</w:t>
      </w:r>
      <w:r w:rsidR="00E33D7E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</w:t>
      </w:r>
      <w:r w:rsidR="007571E9" w:rsidRPr="000C790D">
        <w:rPr>
          <w:rFonts w:ascii="Garamond" w:hAnsi="Garamond"/>
          <w:sz w:val="28"/>
          <w:szCs w:val="28"/>
          <w:lang w:val="bg-BG"/>
        </w:rPr>
        <w:t>Важни белези на цивилизацията са религията, която обединявала хората около общи ценности и писмеността, която позволила на хората да общува</w:t>
      </w:r>
      <w:r>
        <w:rPr>
          <w:rFonts w:ascii="Garamond" w:hAnsi="Garamond"/>
          <w:sz w:val="28"/>
          <w:szCs w:val="28"/>
          <w:lang w:val="bg-BG"/>
        </w:rPr>
        <w:t>т помежду си и да</w:t>
      </w:r>
      <w:r w:rsidR="007571E9" w:rsidRPr="000C790D">
        <w:rPr>
          <w:rFonts w:ascii="Garamond" w:hAnsi="Garamond"/>
          <w:sz w:val="28"/>
          <w:szCs w:val="28"/>
          <w:lang w:val="bg-BG"/>
        </w:rPr>
        <w:t xml:space="preserve"> съхраняват информацията за бъдещите поколения.</w:t>
      </w:r>
      <w:r w:rsidR="00E33D7E">
        <w:rPr>
          <w:rFonts w:ascii="Garamond" w:hAnsi="Garamond"/>
          <w:sz w:val="28"/>
          <w:szCs w:val="28"/>
          <w:lang w:val="bg-BG"/>
        </w:rPr>
        <w:t xml:space="preserve">              </w:t>
      </w:r>
      <w:r w:rsidR="007571E9" w:rsidRPr="000C790D">
        <w:rPr>
          <w:rFonts w:ascii="Garamond" w:hAnsi="Garamond"/>
          <w:sz w:val="28"/>
          <w:szCs w:val="28"/>
          <w:lang w:val="bg-BG"/>
        </w:rPr>
        <w:t>Зараждането на цивилизационните общества става около плод</w:t>
      </w:r>
      <w:r>
        <w:rPr>
          <w:rFonts w:ascii="Garamond" w:hAnsi="Garamond"/>
          <w:sz w:val="28"/>
          <w:szCs w:val="28"/>
          <w:lang w:val="bg-BG"/>
        </w:rPr>
        <w:t>ородните земи на</w:t>
      </w:r>
      <w:r w:rsidR="007571E9" w:rsidRPr="000C790D">
        <w:rPr>
          <w:rFonts w:ascii="Garamond" w:hAnsi="Garamond"/>
          <w:sz w:val="28"/>
          <w:szCs w:val="28"/>
          <w:lang w:val="bg-BG"/>
        </w:rPr>
        <w:t xml:space="preserve"> северна Африка  - Египет и Месопотамия, защото те били разположени около реките Нил, Тигър и Ефрат.</w:t>
      </w:r>
    </w:p>
    <w:p w:rsidR="00E33D7E" w:rsidRDefault="00E33D7E" w:rsidP="00E45813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</w:p>
    <w:p w:rsidR="003D1679" w:rsidRPr="003D1679" w:rsidRDefault="003D1679" w:rsidP="00E45813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3D1679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3D1679" w:rsidRDefault="003D1679" w:rsidP="003D1679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3D1679">
        <w:rPr>
          <w:rFonts w:ascii="Garamond" w:hAnsi="Garamond"/>
          <w:i/>
          <w:sz w:val="28"/>
          <w:szCs w:val="28"/>
          <w:lang w:val="bg-BG"/>
        </w:rPr>
        <w:t>Моля прочетете:</w:t>
      </w:r>
    </w:p>
    <w:p w:rsidR="00A17052" w:rsidRDefault="00A17052" w:rsidP="00A17052">
      <w:pPr>
        <w:rPr>
          <w:rFonts w:ascii="Garamond" w:hAnsi="Garamond"/>
          <w:sz w:val="28"/>
          <w:szCs w:val="28"/>
          <w:lang w:val="bg-BG"/>
        </w:rPr>
      </w:pPr>
      <w:r w:rsidRPr="0010141F">
        <w:rPr>
          <w:rFonts w:ascii="Garamond" w:hAnsi="Garamond"/>
          <w:sz w:val="28"/>
          <w:szCs w:val="28"/>
        </w:rPr>
        <w:t>ОЛИМП</w:t>
      </w:r>
      <w:r>
        <w:rPr>
          <w:rFonts w:ascii="Garamond" w:hAnsi="Garamond"/>
          <w:sz w:val="28"/>
          <w:szCs w:val="28"/>
          <w:lang w:val="bg-BG"/>
        </w:rPr>
        <w:t xml:space="preserve"> </w:t>
      </w:r>
    </w:p>
    <w:p w:rsidR="00A17052" w:rsidRPr="00A17052" w:rsidRDefault="00A17052" w:rsidP="00A17052">
      <w:pPr>
        <w:rPr>
          <w:rFonts w:ascii="Garamond" w:hAnsi="Garamond"/>
          <w:i/>
          <w:sz w:val="28"/>
          <w:szCs w:val="28"/>
          <w:lang w:val="bg-BG"/>
        </w:rPr>
      </w:pP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Високо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царува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заобиколен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сонм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Тук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съпругата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и </w:t>
      </w:r>
      <w:proofErr w:type="spellStart"/>
      <w:r w:rsidRPr="0010141F">
        <w:rPr>
          <w:rFonts w:ascii="Garamond" w:hAnsi="Garamond"/>
          <w:sz w:val="28"/>
          <w:szCs w:val="28"/>
        </w:rPr>
        <w:t>златокъдрият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Аполон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сестра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Артемида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и </w:t>
      </w:r>
      <w:proofErr w:type="spellStart"/>
      <w:r w:rsidRPr="0010141F">
        <w:rPr>
          <w:rFonts w:ascii="Garamond" w:hAnsi="Garamond"/>
          <w:sz w:val="28"/>
          <w:szCs w:val="28"/>
        </w:rPr>
        <w:t>златната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Афродита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и </w:t>
      </w:r>
      <w:proofErr w:type="spellStart"/>
      <w:r w:rsidRPr="0010141F">
        <w:rPr>
          <w:rFonts w:ascii="Garamond" w:hAnsi="Garamond"/>
          <w:sz w:val="28"/>
          <w:szCs w:val="28"/>
        </w:rPr>
        <w:t>властната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Зевсова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дъщеря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Атина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и </w:t>
      </w:r>
      <w:proofErr w:type="spellStart"/>
      <w:r w:rsidRPr="0010141F">
        <w:rPr>
          <w:rFonts w:ascii="Garamond" w:hAnsi="Garamond"/>
          <w:sz w:val="28"/>
          <w:szCs w:val="28"/>
        </w:rPr>
        <w:t>много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други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Трите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прекрасни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пазят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входа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високия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вдигат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прикриващия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вратата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гъст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облак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когато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слизат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или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изкачват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светлите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чертози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r w:rsidRPr="0010141F">
        <w:rPr>
          <w:rFonts w:ascii="Garamond" w:hAnsi="Garamond"/>
          <w:sz w:val="28"/>
          <w:szCs w:val="28"/>
        </w:rPr>
        <w:t>Високо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ширнало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синьото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бездънно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небе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него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лее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златна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светлина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Нито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дъжд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нито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сняг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вали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царството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; </w:t>
      </w:r>
      <w:proofErr w:type="spellStart"/>
      <w:r w:rsidRPr="0010141F">
        <w:rPr>
          <w:rFonts w:ascii="Garamond" w:hAnsi="Garamond"/>
          <w:sz w:val="28"/>
          <w:szCs w:val="28"/>
        </w:rPr>
        <w:t>тук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винаги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радостно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лято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gramStart"/>
      <w:r w:rsidRPr="0010141F">
        <w:rPr>
          <w:rFonts w:ascii="Garamond" w:hAnsi="Garamond"/>
          <w:sz w:val="28"/>
          <w:szCs w:val="28"/>
        </w:rPr>
        <w:t xml:space="preserve">А </w:t>
      </w:r>
      <w:proofErr w:type="spellStart"/>
      <w:r w:rsidRPr="0010141F">
        <w:rPr>
          <w:rFonts w:ascii="Garamond" w:hAnsi="Garamond"/>
          <w:sz w:val="28"/>
          <w:szCs w:val="28"/>
        </w:rPr>
        <w:t>по-долу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облаци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понякога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закриват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далечната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Там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есен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зима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сменят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пролетта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лятото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нещастия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скръб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сменят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радостта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веселието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Наистина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познават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скръбта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бързо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прехожда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отново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радост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възцарява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Пируват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своите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златни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чертози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построени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Зевсовия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Хефест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Цар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седи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висок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златен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престол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неговото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мъжествено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неземно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хубаво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лице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лъха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величие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гордо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спокойно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съзнание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власт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сила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Край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престола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мира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Ейрена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(</w:t>
      </w:r>
      <w:proofErr w:type="spellStart"/>
      <w:r w:rsidRPr="0010141F">
        <w:rPr>
          <w:rFonts w:ascii="Garamond" w:hAnsi="Garamond"/>
          <w:sz w:val="28"/>
          <w:szCs w:val="28"/>
        </w:rPr>
        <w:t>Ирина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) и </w:t>
      </w:r>
      <w:proofErr w:type="spellStart"/>
      <w:r w:rsidRPr="0010141F">
        <w:rPr>
          <w:rFonts w:ascii="Garamond" w:hAnsi="Garamond"/>
          <w:sz w:val="28"/>
          <w:szCs w:val="28"/>
        </w:rPr>
        <w:t>постоянната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спътница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крилатата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победата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Нике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влиза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прекрасната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величествена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Зевсовата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жена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почита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жена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gramStart"/>
      <w:r w:rsidRPr="0010141F">
        <w:rPr>
          <w:rFonts w:ascii="Garamond" w:hAnsi="Garamond"/>
          <w:sz w:val="28"/>
          <w:szCs w:val="28"/>
        </w:rPr>
        <w:t xml:space="preserve">С </w:t>
      </w:r>
      <w:proofErr w:type="spellStart"/>
      <w:r w:rsidRPr="0010141F">
        <w:rPr>
          <w:rFonts w:ascii="Garamond" w:hAnsi="Garamond"/>
          <w:sz w:val="28"/>
          <w:szCs w:val="28"/>
        </w:rPr>
        <w:t>почит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обкръжават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покровителката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брака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всички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Когато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блестейки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своята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красота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в </w:t>
      </w:r>
      <w:proofErr w:type="spellStart"/>
      <w:r w:rsidRPr="0010141F">
        <w:rPr>
          <w:rFonts w:ascii="Garamond" w:hAnsi="Garamond"/>
          <w:sz w:val="28"/>
          <w:szCs w:val="28"/>
        </w:rPr>
        <w:t>пищна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премяна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великата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влиза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залата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пиршества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всички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стават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покланят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жената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гръмовержец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gramStart"/>
      <w:r w:rsidRPr="0010141F">
        <w:rPr>
          <w:rFonts w:ascii="Garamond" w:hAnsi="Garamond"/>
          <w:sz w:val="28"/>
          <w:szCs w:val="28"/>
        </w:rPr>
        <w:t xml:space="preserve">А </w:t>
      </w:r>
      <w:proofErr w:type="spellStart"/>
      <w:r w:rsidRPr="0010141F">
        <w:rPr>
          <w:rFonts w:ascii="Garamond" w:hAnsi="Garamond"/>
          <w:sz w:val="28"/>
          <w:szCs w:val="28"/>
        </w:rPr>
        <w:t>тя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горда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своето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могъщество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пристъпва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към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златния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престол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сяда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царя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хора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До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престола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стои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нейната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пратеница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небесната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дъга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лекокрилата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Ирида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винаги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готова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бързо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литне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пъстроцветните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криле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изпълнява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заповедите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Хера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най-отдалечени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краища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Пируват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Дъщерята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мла</w:t>
      </w:r>
      <w:r>
        <w:rPr>
          <w:rFonts w:ascii="Garamond" w:hAnsi="Garamond"/>
          <w:sz w:val="28"/>
          <w:szCs w:val="28"/>
        </w:rPr>
        <w:t>дата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Хеба</w:t>
      </w:r>
      <w:proofErr w:type="spellEnd"/>
      <w:r>
        <w:rPr>
          <w:rFonts w:ascii="Garamond" w:hAnsi="Garamond"/>
          <w:sz w:val="28"/>
          <w:szCs w:val="28"/>
        </w:rPr>
        <w:t xml:space="preserve">, и </w:t>
      </w:r>
      <w:proofErr w:type="spellStart"/>
      <w:r>
        <w:rPr>
          <w:rFonts w:ascii="Garamond" w:hAnsi="Garamond"/>
          <w:sz w:val="28"/>
          <w:szCs w:val="28"/>
        </w:rPr>
        <w:t>синът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на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троянския</w:t>
      </w:r>
      <w:proofErr w:type="spellEnd"/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цар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Зевсовият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любимец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Ганимед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надарен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с </w:t>
      </w:r>
      <w:proofErr w:type="spellStart"/>
      <w:r w:rsidRPr="0010141F">
        <w:rPr>
          <w:rFonts w:ascii="Garamond" w:hAnsi="Garamond"/>
          <w:sz w:val="28"/>
          <w:szCs w:val="28"/>
        </w:rPr>
        <w:t>безсмъртие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поднасят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амброзия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нектар</w:t>
      </w:r>
      <w:proofErr w:type="spellEnd"/>
      <w:r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Pr="0010141F">
        <w:rPr>
          <w:rFonts w:ascii="Garamond" w:hAnsi="Garamond"/>
          <w:sz w:val="28"/>
          <w:szCs w:val="28"/>
        </w:rPr>
        <w:t>храна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питие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Прекрасни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харити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музи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услаждат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живота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с </w:t>
      </w:r>
      <w:proofErr w:type="spellStart"/>
      <w:r w:rsidRPr="0010141F">
        <w:rPr>
          <w:rFonts w:ascii="Garamond" w:hAnsi="Garamond"/>
          <w:sz w:val="28"/>
          <w:szCs w:val="28"/>
        </w:rPr>
        <w:t>пеене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танци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Хванати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ръце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те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извиват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хора</w:t>
      </w:r>
      <w:proofErr w:type="spellEnd"/>
      <w:r>
        <w:rPr>
          <w:rFonts w:ascii="Garamond" w:hAnsi="Garamond"/>
          <w:sz w:val="28"/>
          <w:szCs w:val="28"/>
        </w:rPr>
        <w:t xml:space="preserve">, а </w:t>
      </w:r>
      <w:proofErr w:type="spellStart"/>
      <w:r>
        <w:rPr>
          <w:rFonts w:ascii="Garamond" w:hAnsi="Garamond"/>
          <w:sz w:val="28"/>
          <w:szCs w:val="28"/>
        </w:rPr>
        <w:t>богове</w:t>
      </w:r>
      <w:r w:rsidRPr="0010141F">
        <w:rPr>
          <w:rFonts w:ascii="Garamond" w:hAnsi="Garamond"/>
          <w:sz w:val="28"/>
          <w:szCs w:val="28"/>
        </w:rPr>
        <w:t>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любуват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кръшните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движения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дивната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вечно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млада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красота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        Следва продължение.......</w:t>
      </w:r>
    </w:p>
    <w:sectPr w:rsidR="00A17052" w:rsidRPr="00A17052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C790D"/>
    <w:rsid w:val="000E1558"/>
    <w:rsid w:val="001553A0"/>
    <w:rsid w:val="001F5BC9"/>
    <w:rsid w:val="00211426"/>
    <w:rsid w:val="00217FFC"/>
    <w:rsid w:val="00287E9D"/>
    <w:rsid w:val="002A3B01"/>
    <w:rsid w:val="002F066E"/>
    <w:rsid w:val="003C09F8"/>
    <w:rsid w:val="003D1679"/>
    <w:rsid w:val="00423A68"/>
    <w:rsid w:val="0047263F"/>
    <w:rsid w:val="00573019"/>
    <w:rsid w:val="00584CBE"/>
    <w:rsid w:val="005963F2"/>
    <w:rsid w:val="005D0D58"/>
    <w:rsid w:val="005E3859"/>
    <w:rsid w:val="006A4F11"/>
    <w:rsid w:val="006C531F"/>
    <w:rsid w:val="00706953"/>
    <w:rsid w:val="00725519"/>
    <w:rsid w:val="00727B7C"/>
    <w:rsid w:val="00733CB6"/>
    <w:rsid w:val="00756A84"/>
    <w:rsid w:val="007571E9"/>
    <w:rsid w:val="0090012B"/>
    <w:rsid w:val="00962070"/>
    <w:rsid w:val="00A17052"/>
    <w:rsid w:val="00A45B43"/>
    <w:rsid w:val="00AD5DC7"/>
    <w:rsid w:val="00AE0926"/>
    <w:rsid w:val="00B01567"/>
    <w:rsid w:val="00B83CD7"/>
    <w:rsid w:val="00BD3546"/>
    <w:rsid w:val="00BE77C4"/>
    <w:rsid w:val="00C81368"/>
    <w:rsid w:val="00C831DC"/>
    <w:rsid w:val="00CF58F4"/>
    <w:rsid w:val="00D627FC"/>
    <w:rsid w:val="00D64993"/>
    <w:rsid w:val="00DA6A31"/>
    <w:rsid w:val="00E10A77"/>
    <w:rsid w:val="00E33D7E"/>
    <w:rsid w:val="00E45813"/>
    <w:rsid w:val="00E52C37"/>
    <w:rsid w:val="00EC225A"/>
    <w:rsid w:val="00F2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dcterms:created xsi:type="dcterms:W3CDTF">2017-11-13T13:27:00Z</dcterms:created>
  <dcterms:modified xsi:type="dcterms:W3CDTF">2017-11-13T13:57:00Z</dcterms:modified>
</cp:coreProperties>
</file>