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BDA85" w14:textId="624264BB" w:rsidR="00C460E7" w:rsidRDefault="00C460E7" w:rsidP="00C460E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4 </w:t>
      </w:r>
      <w:r w:rsidR="0043608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22 учебна седм.</w:t>
      </w:r>
    </w:p>
    <w:p w14:paraId="2CFC8A60" w14:textId="77777777" w:rsidR="00CA70F5" w:rsidRDefault="00CA70F5" w:rsidP="00CA70F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7F191BB" w14:textId="77777777" w:rsidR="00CA70F5" w:rsidRDefault="00CA70F5" w:rsidP="00CA70F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4970971D" w14:textId="3E9B3E51" w:rsidR="00CA70F5" w:rsidRPr="00C42489" w:rsidRDefault="00CA70F5" w:rsidP="00C4248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42489">
        <w:rPr>
          <w:rFonts w:ascii="Times New Roman" w:hAnsi="Times New Roman" w:cs="Times New Roman"/>
          <w:sz w:val="28"/>
          <w:szCs w:val="28"/>
          <w:lang w:val="bg-BG"/>
        </w:rPr>
        <w:t xml:space="preserve">Моля, </w:t>
      </w:r>
      <w:r w:rsidR="00B8344B" w:rsidRPr="00C42489">
        <w:rPr>
          <w:rFonts w:ascii="Times New Roman" w:hAnsi="Times New Roman" w:cs="Times New Roman"/>
          <w:sz w:val="28"/>
          <w:szCs w:val="28"/>
          <w:lang w:val="bg-BG"/>
        </w:rPr>
        <w:t xml:space="preserve">прочетете </w:t>
      </w:r>
      <w:r w:rsidRPr="00C42489">
        <w:rPr>
          <w:rFonts w:ascii="Times New Roman" w:hAnsi="Times New Roman" w:cs="Times New Roman"/>
          <w:sz w:val="28"/>
          <w:szCs w:val="28"/>
          <w:lang w:val="bg-BG"/>
        </w:rPr>
        <w:t xml:space="preserve">стихотворението </w:t>
      </w:r>
      <w:r w:rsidRPr="00C4248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„Майка ми“ </w:t>
      </w:r>
      <w:r w:rsidRPr="00C42489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C42489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Иван Вазов </w:t>
      </w:r>
      <w:r w:rsidRPr="00C42489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C4248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86 </w:t>
      </w:r>
      <w:r w:rsidRPr="00C42489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C42489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C42489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прочете достатъчно пъти, за да стане гладко. </w:t>
      </w:r>
    </w:p>
    <w:p w14:paraId="07F5BC09" w14:textId="77777777" w:rsidR="00C42489" w:rsidRPr="00C42489" w:rsidRDefault="00C42489" w:rsidP="00C42489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14:paraId="7F6207C0" w14:textId="36455C33" w:rsidR="00CA70F5" w:rsidRPr="00C42489" w:rsidRDefault="00CA70F5" w:rsidP="00CA70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вашите майки се грижат за вас?</w:t>
      </w:r>
    </w:p>
    <w:p w14:paraId="74FFC163" w14:textId="77777777" w:rsidR="00C42489" w:rsidRDefault="00C42489" w:rsidP="00C42489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ED0573E" w14:textId="1DEEF1F0" w:rsidR="00CA70F5" w:rsidRPr="00C42489" w:rsidRDefault="00CA70F5" w:rsidP="00C4248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42489">
        <w:rPr>
          <w:rFonts w:ascii="Times New Roman" w:hAnsi="Times New Roman" w:cs="Times New Roman"/>
          <w:sz w:val="28"/>
          <w:szCs w:val="28"/>
          <w:lang w:val="bg-BG"/>
        </w:rPr>
        <w:t xml:space="preserve">Моля, запишете отговора в тетрадката с широки редове, като използвате пълни изречения. </w:t>
      </w:r>
    </w:p>
    <w:p w14:paraId="49AFE786" w14:textId="77777777" w:rsidR="00CA70F5" w:rsidRDefault="00CA70F5" w:rsidP="00CA70F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BED0B28" w14:textId="77777777" w:rsidR="00CA70F5" w:rsidRDefault="00CA70F5" w:rsidP="00CA70F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668645B9" w14:textId="77777777" w:rsidR="00C42489" w:rsidRDefault="00C42489" w:rsidP="00C424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или забравилите, може да прочетете преговора от тетрадките или по-долу тук и/или да изгледате клипчето:</w:t>
      </w:r>
    </w:p>
    <w:p w14:paraId="04D4B92C" w14:textId="22DC8E66" w:rsidR="00C42489" w:rsidRDefault="00C42489" w:rsidP="00CA70F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hyperlink r:id="rId5" w:history="1">
        <w:r w:rsidRPr="00DC0056">
          <w:rPr>
            <w:rStyle w:val="a4"/>
            <w:rFonts w:ascii="Times New Roman" w:hAnsi="Times New Roman" w:cs="Times New Roman"/>
            <w:b/>
            <w:bCs/>
            <w:i/>
            <w:iCs/>
            <w:sz w:val="28"/>
            <w:szCs w:val="28"/>
            <w:lang w:val="bg-BG"/>
          </w:rPr>
          <w:t>https://www.youtube.com/watch?v=6YjY38kJDM8</w:t>
        </w:r>
      </w:hyperlink>
    </w:p>
    <w:p w14:paraId="779226E6" w14:textId="1B800EF6" w:rsidR="00CA70F5" w:rsidRDefault="00B8344B" w:rsidP="00CA70F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Нека си припомним, че </w:t>
      </w:r>
      <w:r w:rsidRPr="00C90E9D">
        <w:rPr>
          <w:rFonts w:ascii="Times New Roman" w:hAnsi="Times New Roman" w:cs="Times New Roman"/>
          <w:b/>
          <w:bCs/>
          <w:sz w:val="28"/>
          <w:szCs w:val="28"/>
          <w:lang w:val="bg-BG"/>
        </w:rPr>
        <w:t>глаголите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</w:t>
      </w:r>
      <w:r w:rsidRPr="00C90E9D">
        <w:rPr>
          <w:rFonts w:ascii="Times New Roman" w:hAnsi="Times New Roman" w:cs="Times New Roman"/>
          <w:b/>
          <w:bCs/>
          <w:sz w:val="28"/>
          <w:szCs w:val="28"/>
          <w:lang w:val="bg-BG"/>
        </w:rPr>
        <w:t>части на речта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също като </w:t>
      </w:r>
      <w:r w:rsidRPr="00C90E9D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съществителните и прилагателните имена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Те означават </w:t>
      </w:r>
      <w:r w:rsidRPr="00C90E9D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действие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или </w:t>
      </w:r>
      <w:r w:rsidRPr="00C90E9D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състояние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1ACABB3A" w14:textId="710E9D4E" w:rsidR="00B8344B" w:rsidRDefault="00B8344B" w:rsidP="00B834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Глаголът се изменя по </w:t>
      </w:r>
      <w:r w:rsidRPr="00C460E7">
        <w:rPr>
          <w:rFonts w:ascii="Times New Roman" w:hAnsi="Times New Roman" w:cs="Times New Roman"/>
          <w:b/>
          <w:bCs/>
          <w:sz w:val="28"/>
          <w:szCs w:val="28"/>
          <w:lang w:val="bg-BG"/>
        </w:rPr>
        <w:t>лице, число и време</w:t>
      </w:r>
    </w:p>
    <w:p w14:paraId="58B59C04" w14:textId="337ACCC6" w:rsidR="00B8344B" w:rsidRDefault="00B8344B" w:rsidP="00B8344B">
      <w:pPr>
        <w:rPr>
          <w:rFonts w:ascii="Times New Roman" w:hAnsi="Times New Roman" w:cs="Times New Roman"/>
          <w:sz w:val="28"/>
          <w:szCs w:val="28"/>
          <w:lang w:val="bg-BG"/>
        </w:rPr>
      </w:pPr>
    </w:p>
    <w:tbl>
      <w:tblPr>
        <w:tblStyle w:val="51"/>
        <w:tblW w:w="7464" w:type="dxa"/>
        <w:tblLook w:val="04A0" w:firstRow="1" w:lastRow="0" w:firstColumn="1" w:lastColumn="0" w:noHBand="0" w:noVBand="1"/>
      </w:tblPr>
      <w:tblGrid>
        <w:gridCol w:w="2488"/>
        <w:gridCol w:w="2488"/>
        <w:gridCol w:w="2488"/>
      </w:tblGrid>
      <w:tr w:rsidR="00B8344B" w14:paraId="02CBAA9B" w14:textId="77777777" w:rsidTr="00B83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</w:tcPr>
          <w:p w14:paraId="077D94DC" w14:textId="77777777" w:rsidR="00B8344B" w:rsidRDefault="00B8344B" w:rsidP="00B8344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488" w:type="dxa"/>
          </w:tcPr>
          <w:p w14:paraId="77C45E9C" w14:textId="454FDEE8" w:rsidR="00B8344B" w:rsidRDefault="00B8344B" w:rsidP="00B834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Единствено число (ед.ч.)</w:t>
            </w:r>
          </w:p>
        </w:tc>
        <w:tc>
          <w:tcPr>
            <w:tcW w:w="2488" w:type="dxa"/>
          </w:tcPr>
          <w:p w14:paraId="436E8AB2" w14:textId="48CBB528" w:rsidR="00B8344B" w:rsidRDefault="00B8344B" w:rsidP="00B834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Множествено число (мн.ч.)</w:t>
            </w:r>
          </w:p>
        </w:tc>
      </w:tr>
      <w:tr w:rsidR="00B8344B" w14:paraId="7F0ECDA4" w14:textId="77777777" w:rsidTr="00B83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</w:tcPr>
          <w:p w14:paraId="5A5CAAEA" w14:textId="0338A34E" w:rsidR="00B8344B" w:rsidRDefault="00B8344B" w:rsidP="00B834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Първо лице (1 л.)</w:t>
            </w:r>
          </w:p>
        </w:tc>
        <w:tc>
          <w:tcPr>
            <w:tcW w:w="2488" w:type="dxa"/>
          </w:tcPr>
          <w:p w14:paraId="3015AC1A" w14:textId="32F9853B" w:rsidR="00B8344B" w:rsidRPr="00B8344B" w:rsidRDefault="00B8344B" w:rsidP="00B83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B834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Аз</w:t>
            </w:r>
          </w:p>
        </w:tc>
        <w:tc>
          <w:tcPr>
            <w:tcW w:w="2488" w:type="dxa"/>
          </w:tcPr>
          <w:p w14:paraId="4A782ACD" w14:textId="044D742E" w:rsidR="00B8344B" w:rsidRPr="00B8344B" w:rsidRDefault="00B8344B" w:rsidP="00B83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Ние</w:t>
            </w:r>
          </w:p>
        </w:tc>
      </w:tr>
      <w:tr w:rsidR="00B8344B" w14:paraId="253A3DEF" w14:textId="77777777" w:rsidTr="00B8344B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</w:tcPr>
          <w:p w14:paraId="75F3FE3E" w14:textId="665FDB3D" w:rsidR="00B8344B" w:rsidRDefault="00B8344B" w:rsidP="00B834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Второ лице (2 л.)</w:t>
            </w:r>
          </w:p>
        </w:tc>
        <w:tc>
          <w:tcPr>
            <w:tcW w:w="2488" w:type="dxa"/>
          </w:tcPr>
          <w:p w14:paraId="2C6D7F7E" w14:textId="20A9DC81" w:rsidR="00B8344B" w:rsidRPr="00B8344B" w:rsidRDefault="00B8344B" w:rsidP="00B83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Ти</w:t>
            </w:r>
          </w:p>
        </w:tc>
        <w:tc>
          <w:tcPr>
            <w:tcW w:w="2488" w:type="dxa"/>
          </w:tcPr>
          <w:p w14:paraId="7FC0DF0F" w14:textId="00B76AD0" w:rsidR="00B8344B" w:rsidRPr="00B8344B" w:rsidRDefault="00B8344B" w:rsidP="00B83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Вие</w:t>
            </w:r>
          </w:p>
        </w:tc>
      </w:tr>
      <w:tr w:rsidR="00B8344B" w14:paraId="66608B56" w14:textId="77777777" w:rsidTr="00B83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</w:tcPr>
          <w:p w14:paraId="193FEE1D" w14:textId="0B9D0A53" w:rsidR="00B8344B" w:rsidRDefault="00B8344B" w:rsidP="00B834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Трето лице (3 л.)</w:t>
            </w:r>
          </w:p>
        </w:tc>
        <w:tc>
          <w:tcPr>
            <w:tcW w:w="2488" w:type="dxa"/>
          </w:tcPr>
          <w:p w14:paraId="449E9E09" w14:textId="31347C0B" w:rsidR="00B8344B" w:rsidRPr="00B8344B" w:rsidRDefault="00B8344B" w:rsidP="00B83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Той/ Тя/ То</w:t>
            </w:r>
          </w:p>
        </w:tc>
        <w:tc>
          <w:tcPr>
            <w:tcW w:w="2488" w:type="dxa"/>
          </w:tcPr>
          <w:p w14:paraId="14218E66" w14:textId="0A17E86F" w:rsidR="00B8344B" w:rsidRPr="00B8344B" w:rsidRDefault="00B8344B" w:rsidP="00B83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Те</w:t>
            </w:r>
          </w:p>
        </w:tc>
      </w:tr>
    </w:tbl>
    <w:p w14:paraId="3A6009D5" w14:textId="77777777" w:rsidR="00932C7E" w:rsidRDefault="00932C7E" w:rsidP="00B8344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p w14:paraId="6E1BCCCE" w14:textId="77777777" w:rsidR="00C460E7" w:rsidRDefault="00C460E7" w:rsidP="00932C7E">
      <w:pPr>
        <w:ind w:left="2160" w:firstLine="72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9794C8A" w14:textId="77777777" w:rsidR="00C460E7" w:rsidRDefault="00C460E7" w:rsidP="00932C7E">
      <w:pPr>
        <w:ind w:left="2160" w:firstLine="72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90E982E" w14:textId="3B8CF3FF" w:rsidR="00B8344B" w:rsidRDefault="00932C7E" w:rsidP="00932C7E">
      <w:pPr>
        <w:ind w:left="2160"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Аз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купува</w:t>
      </w: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м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</w:t>
      </w: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купува</w:t>
      </w: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ме</w:t>
      </w:r>
    </w:p>
    <w:p w14:paraId="4189DE13" w14:textId="7CF09137" w:rsidR="00932C7E" w:rsidRDefault="00932C7E" w:rsidP="00B8344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Ти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купува</w:t>
      </w: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ш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   </w:t>
      </w: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Вие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купува</w:t>
      </w: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те</w:t>
      </w:r>
    </w:p>
    <w:p w14:paraId="6B86E14B" w14:textId="0167511B" w:rsidR="00932C7E" w:rsidRDefault="00932C7E" w:rsidP="00B8344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Той/ Тя/ 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купув</w:t>
      </w: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Те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купува</w:t>
      </w: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т</w:t>
      </w:r>
    </w:p>
    <w:p w14:paraId="739F375F" w14:textId="3E1C2B0E" w:rsidR="00932C7E" w:rsidRDefault="00932C7E" w:rsidP="00B8344B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9AC7A8C" w14:textId="127F846B" w:rsidR="00932C7E" w:rsidRDefault="00932C7E" w:rsidP="00932C7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Глагол в </w:t>
      </w:r>
      <w:r w:rsidRPr="00C460E7">
        <w:rPr>
          <w:rFonts w:ascii="Times New Roman" w:hAnsi="Times New Roman" w:cs="Times New Roman"/>
          <w:b/>
          <w:bCs/>
          <w:sz w:val="28"/>
          <w:szCs w:val="28"/>
          <w:lang w:val="bg-BG"/>
        </w:rPr>
        <w:t>1л., ед.ч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., който завършва с </w:t>
      </w:r>
      <w:r w:rsidRPr="00C460E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„а“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или </w:t>
      </w:r>
      <w:r w:rsidRPr="00C460E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„я“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 края, в </w:t>
      </w:r>
      <w:r w:rsidRPr="00C460E7">
        <w:rPr>
          <w:rFonts w:ascii="Times New Roman" w:hAnsi="Times New Roman" w:cs="Times New Roman"/>
          <w:b/>
          <w:bCs/>
          <w:sz w:val="28"/>
          <w:szCs w:val="28"/>
          <w:lang w:val="bg-BG"/>
        </w:rPr>
        <w:t>3л., мн.ч.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завършва на </w:t>
      </w:r>
      <w:r w:rsidRPr="00C460E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„-ат“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или </w:t>
      </w:r>
      <w:r w:rsidRPr="00C460E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„-ят“</w:t>
      </w:r>
    </w:p>
    <w:p w14:paraId="62683D8D" w14:textId="5BBA8959" w:rsidR="00932C7E" w:rsidRDefault="00932C7E" w:rsidP="00932C7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C460E7">
        <w:rPr>
          <w:rFonts w:ascii="Times New Roman" w:hAnsi="Times New Roman" w:cs="Times New Roman"/>
          <w:b/>
          <w:bCs/>
          <w:sz w:val="28"/>
          <w:szCs w:val="28"/>
          <w:lang w:val="bg-BG"/>
        </w:rPr>
        <w:t>Аз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бер</w:t>
      </w:r>
      <w:r w:rsidRPr="00932C7E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Pr="00C460E7">
        <w:rPr>
          <w:rFonts w:ascii="Times New Roman" w:hAnsi="Times New Roman" w:cs="Times New Roman"/>
          <w:b/>
          <w:bCs/>
          <w:sz w:val="28"/>
          <w:szCs w:val="28"/>
          <w:lang w:val="bg-BG"/>
        </w:rPr>
        <w:t>Те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бер</w:t>
      </w:r>
      <w:r w:rsidRPr="00932C7E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ат</w:t>
      </w:r>
    </w:p>
    <w:p w14:paraId="1E33FB78" w14:textId="489EE5BC" w:rsidR="00932C7E" w:rsidRDefault="00932C7E" w:rsidP="00932C7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 w:rsidRPr="00C460E7">
        <w:rPr>
          <w:rFonts w:ascii="Times New Roman" w:hAnsi="Times New Roman" w:cs="Times New Roman"/>
          <w:b/>
          <w:bCs/>
          <w:sz w:val="28"/>
          <w:szCs w:val="28"/>
          <w:lang w:val="bg-BG"/>
        </w:rPr>
        <w:t>Аз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прав</w:t>
      </w:r>
      <w:r w:rsidRPr="00932C7E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Pr="00C460E7">
        <w:rPr>
          <w:rFonts w:ascii="Times New Roman" w:hAnsi="Times New Roman" w:cs="Times New Roman"/>
          <w:b/>
          <w:bCs/>
          <w:sz w:val="28"/>
          <w:szCs w:val="28"/>
          <w:lang w:val="bg-BG"/>
        </w:rPr>
        <w:t>Те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прав</w:t>
      </w:r>
      <w:r w:rsidRPr="00932C7E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ят</w:t>
      </w:r>
    </w:p>
    <w:p w14:paraId="12E026E1" w14:textId="52062083" w:rsidR="00C90E9D" w:rsidRPr="00C460E7" w:rsidRDefault="00C90E9D" w:rsidP="00C90E9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Глагол в </w:t>
      </w:r>
      <w:r w:rsidRPr="00C460E7">
        <w:rPr>
          <w:rFonts w:ascii="Times New Roman" w:hAnsi="Times New Roman" w:cs="Times New Roman"/>
          <w:b/>
          <w:bCs/>
          <w:sz w:val="28"/>
          <w:szCs w:val="28"/>
          <w:lang w:val="bg-BG"/>
        </w:rPr>
        <w:t>1л., ед.ч.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който завършва на </w:t>
      </w:r>
      <w:r w:rsidRPr="00C460E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„-м“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в </w:t>
      </w:r>
      <w:r w:rsidRPr="00C460E7">
        <w:rPr>
          <w:rFonts w:ascii="Times New Roman" w:hAnsi="Times New Roman" w:cs="Times New Roman"/>
          <w:b/>
          <w:bCs/>
          <w:sz w:val="28"/>
          <w:szCs w:val="28"/>
          <w:lang w:val="bg-BG"/>
        </w:rPr>
        <w:t>1л., мн.ч.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завършва на </w:t>
      </w:r>
      <w:r w:rsidRPr="00C460E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„-ме“</w:t>
      </w:r>
    </w:p>
    <w:p w14:paraId="501A2698" w14:textId="27349084" w:rsidR="00C90E9D" w:rsidRDefault="00C90E9D" w:rsidP="00C90E9D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C460E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Аз </w:t>
      </w:r>
      <w:r>
        <w:rPr>
          <w:rFonts w:ascii="Times New Roman" w:hAnsi="Times New Roman" w:cs="Times New Roman"/>
          <w:sz w:val="28"/>
          <w:szCs w:val="28"/>
          <w:lang w:val="bg-BG"/>
        </w:rPr>
        <w:t>събира</w:t>
      </w:r>
      <w:r w:rsidRPr="00C460E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м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Pr="00C460E7">
        <w:rPr>
          <w:rFonts w:ascii="Times New Roman" w:hAnsi="Times New Roman" w:cs="Times New Roman"/>
          <w:b/>
          <w:bCs/>
          <w:sz w:val="28"/>
          <w:szCs w:val="28"/>
          <w:lang w:val="bg-BG"/>
        </w:rPr>
        <w:t>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събира</w:t>
      </w:r>
      <w:r w:rsidRPr="00C460E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ме</w:t>
      </w:r>
    </w:p>
    <w:p w14:paraId="2698ED4C" w14:textId="6F92E0B9" w:rsidR="00C90E9D" w:rsidRDefault="00C90E9D" w:rsidP="00C90E9D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C460E7">
        <w:rPr>
          <w:rFonts w:ascii="Times New Roman" w:hAnsi="Times New Roman" w:cs="Times New Roman"/>
          <w:b/>
          <w:bCs/>
          <w:sz w:val="28"/>
          <w:szCs w:val="28"/>
          <w:lang w:val="bg-BG"/>
        </w:rPr>
        <w:t>Аз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обича</w:t>
      </w:r>
      <w:r w:rsidRPr="00C460E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– </w:t>
      </w:r>
      <w:r w:rsidRPr="00C460E7">
        <w:rPr>
          <w:rFonts w:ascii="Times New Roman" w:hAnsi="Times New Roman" w:cs="Times New Roman"/>
          <w:b/>
          <w:bCs/>
          <w:sz w:val="28"/>
          <w:szCs w:val="28"/>
          <w:lang w:val="bg-BG"/>
        </w:rPr>
        <w:t>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обича</w:t>
      </w:r>
      <w:r w:rsidRPr="00C460E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ме</w:t>
      </w:r>
    </w:p>
    <w:p w14:paraId="70C41AC1" w14:textId="57E9371D" w:rsidR="00C90E9D" w:rsidRDefault="00C90E9D" w:rsidP="00C90E9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Глагол в </w:t>
      </w:r>
      <w:r w:rsidRPr="00C460E7">
        <w:rPr>
          <w:rFonts w:ascii="Times New Roman" w:hAnsi="Times New Roman" w:cs="Times New Roman"/>
          <w:b/>
          <w:bCs/>
          <w:sz w:val="28"/>
          <w:szCs w:val="28"/>
          <w:lang w:val="bg-BG"/>
        </w:rPr>
        <w:t>1л., ед.ч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., който </w:t>
      </w:r>
      <w:r w:rsidRPr="00C460E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завършва на </w:t>
      </w:r>
      <w:r w:rsidRPr="00C460E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„-м“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в </w:t>
      </w:r>
      <w:r w:rsidRPr="00C460E7">
        <w:rPr>
          <w:rFonts w:ascii="Times New Roman" w:hAnsi="Times New Roman" w:cs="Times New Roman"/>
          <w:b/>
          <w:bCs/>
          <w:sz w:val="28"/>
          <w:szCs w:val="28"/>
          <w:lang w:val="bg-BG"/>
        </w:rPr>
        <w:t>1л., мн.ч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завършва на </w:t>
      </w:r>
      <w:r w:rsidRPr="00C460E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„-м“</w:t>
      </w:r>
    </w:p>
    <w:p w14:paraId="28F43684" w14:textId="27B45DB4" w:rsidR="00C90E9D" w:rsidRDefault="00C90E9D" w:rsidP="00C90E9D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C460E7">
        <w:rPr>
          <w:rFonts w:ascii="Times New Roman" w:hAnsi="Times New Roman" w:cs="Times New Roman"/>
          <w:b/>
          <w:bCs/>
          <w:sz w:val="28"/>
          <w:szCs w:val="28"/>
          <w:lang w:val="bg-BG"/>
        </w:rPr>
        <w:t>Аз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прав</w:t>
      </w:r>
      <w:r w:rsidRPr="00C460E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Pr="00C460E7">
        <w:rPr>
          <w:rFonts w:ascii="Times New Roman" w:hAnsi="Times New Roman" w:cs="Times New Roman"/>
          <w:b/>
          <w:bCs/>
          <w:sz w:val="28"/>
          <w:szCs w:val="28"/>
          <w:lang w:val="bg-BG"/>
        </w:rPr>
        <w:t>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прави</w:t>
      </w:r>
      <w:r w:rsidRPr="00C460E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м</w:t>
      </w:r>
    </w:p>
    <w:p w14:paraId="4D7B84B4" w14:textId="1EAEEF94" w:rsidR="00C90E9D" w:rsidRPr="00C90E9D" w:rsidRDefault="00C90E9D" w:rsidP="00C90E9D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C460E7">
        <w:rPr>
          <w:rFonts w:ascii="Times New Roman" w:hAnsi="Times New Roman" w:cs="Times New Roman"/>
          <w:b/>
          <w:bCs/>
          <w:sz w:val="28"/>
          <w:szCs w:val="28"/>
          <w:lang w:val="bg-BG"/>
        </w:rPr>
        <w:t>Аз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чет</w:t>
      </w:r>
      <w:r w:rsidRPr="00C460E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Pr="00C460E7">
        <w:rPr>
          <w:rFonts w:ascii="Times New Roman" w:hAnsi="Times New Roman" w:cs="Times New Roman"/>
          <w:b/>
          <w:bCs/>
          <w:sz w:val="28"/>
          <w:szCs w:val="28"/>
          <w:lang w:val="bg-BG"/>
        </w:rPr>
        <w:t>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чете</w:t>
      </w:r>
      <w:r w:rsidRPr="00C460E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м</w:t>
      </w:r>
    </w:p>
    <w:p w14:paraId="1D075110" w14:textId="77777777" w:rsidR="00932C7E" w:rsidRPr="00B8344B" w:rsidRDefault="00932C7E" w:rsidP="00B8344B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CEB3A85" w14:textId="0D103F7D" w:rsidR="00CA70F5" w:rsidRPr="00C42489" w:rsidRDefault="00CA70F5" w:rsidP="00C4248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42489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C4248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4, </w:t>
      </w:r>
      <w:r w:rsidR="00436084"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 w:rsidRPr="00C4248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7 </w:t>
      </w:r>
      <w:r w:rsidRPr="00C42489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C4248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</w:t>
      </w:r>
      <w:r w:rsidR="00C460E7" w:rsidRPr="00C42489">
        <w:rPr>
          <w:rFonts w:ascii="Times New Roman" w:hAnsi="Times New Roman" w:cs="Times New Roman"/>
          <w:b/>
          <w:bCs/>
          <w:sz w:val="28"/>
          <w:szCs w:val="28"/>
          <w:lang w:val="bg-BG"/>
        </w:rPr>
        <w:t>48-49</w:t>
      </w:r>
      <w:r w:rsidRPr="00C4248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 </w:t>
      </w:r>
      <w:r w:rsidRPr="00C4248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2730C8A0" w14:textId="77777777" w:rsidR="00CA70F5" w:rsidRDefault="00CA70F5" w:rsidP="00CA70F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2507805" w14:textId="77777777" w:rsidR="00DB60A4" w:rsidRDefault="00DB60A4"/>
    <w:sectPr w:rsidR="00DB6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00646F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282182682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1F179F1" wp14:editId="57DFF6CE">
            <wp:extent cx="142875" cy="142875"/>
            <wp:effectExtent l="0" t="0" r="0" b="0"/>
            <wp:docPr id="1282182682" name="Картина 1282182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0C4E0B"/>
    <w:multiLevelType w:val="hybridMultilevel"/>
    <w:tmpl w:val="684825E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024F3"/>
    <w:multiLevelType w:val="hybridMultilevel"/>
    <w:tmpl w:val="34E8278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D0E69"/>
    <w:multiLevelType w:val="hybridMultilevel"/>
    <w:tmpl w:val="1A267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50029"/>
    <w:multiLevelType w:val="hybridMultilevel"/>
    <w:tmpl w:val="A53A38F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A59ED"/>
    <w:multiLevelType w:val="hybridMultilevel"/>
    <w:tmpl w:val="8FD088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147859">
    <w:abstractNumId w:val="3"/>
  </w:num>
  <w:num w:numId="2" w16cid:durableId="732654603">
    <w:abstractNumId w:val="1"/>
  </w:num>
  <w:num w:numId="3" w16cid:durableId="3316136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3643286">
    <w:abstractNumId w:val="1"/>
  </w:num>
  <w:num w:numId="5" w16cid:durableId="1402411726">
    <w:abstractNumId w:val="3"/>
  </w:num>
  <w:num w:numId="6" w16cid:durableId="389810365">
    <w:abstractNumId w:val="4"/>
  </w:num>
  <w:num w:numId="7" w16cid:durableId="1450396320">
    <w:abstractNumId w:val="2"/>
  </w:num>
  <w:num w:numId="8" w16cid:durableId="1559626912">
    <w:abstractNumId w:val="0"/>
  </w:num>
  <w:num w:numId="9" w16cid:durableId="1769547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FC"/>
    <w:rsid w:val="001865FC"/>
    <w:rsid w:val="00436084"/>
    <w:rsid w:val="00495EE4"/>
    <w:rsid w:val="00543822"/>
    <w:rsid w:val="005E125D"/>
    <w:rsid w:val="00932C7E"/>
    <w:rsid w:val="00990852"/>
    <w:rsid w:val="00B8344B"/>
    <w:rsid w:val="00BE7D0B"/>
    <w:rsid w:val="00C42489"/>
    <w:rsid w:val="00C460E7"/>
    <w:rsid w:val="00C75C98"/>
    <w:rsid w:val="00C90E9D"/>
    <w:rsid w:val="00CA70F5"/>
    <w:rsid w:val="00DB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B37F3"/>
  <w15:chartTrackingRefBased/>
  <w15:docId w15:val="{F8ADBD53-6DA4-43F7-9A8C-2BEA1D4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0F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0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344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344B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B8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1">
    <w:name w:val="Grid Table 5 Dark Accent 1"/>
    <w:basedOn w:val="a1"/>
    <w:uiPriority w:val="50"/>
    <w:rsid w:val="00B834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YjY38kJDM8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DELL</cp:lastModifiedBy>
  <cp:revision>7</cp:revision>
  <dcterms:created xsi:type="dcterms:W3CDTF">2023-03-07T15:05:00Z</dcterms:created>
  <dcterms:modified xsi:type="dcterms:W3CDTF">2025-03-10T13:16:00Z</dcterms:modified>
</cp:coreProperties>
</file>