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4E031C53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и Г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EB82A9" w14:textId="03346031" w:rsidR="002E118D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стихотворени</w:t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>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Крос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Асен Босев и „Тича ми се боса“ от Лиляна Стефанова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94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>Нека всяко дете си избере любим текст, който да практикува достатъчно пъти, за да стане гладко, и да ми прочете в клас.</w:t>
      </w:r>
    </w:p>
    <w:p w14:paraId="6B0062BC" w14:textId="77777777" w:rsid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8D8C23B" w14:textId="0871493F" w:rsidR="002E118D" w:rsidRPr="00982FAB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3549BEE8" w14:textId="3AB4CD71" w:rsidR="002E118D" w:rsidRPr="002E118D" w:rsidRDefault="002E118D" w:rsidP="006D0B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во мотивирало децата да счупят рекорда по бягане?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00527C4" w14:textId="3947BF01" w:rsidR="006D0B33" w:rsidRDefault="006D0B33" w:rsidP="002E11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40D22123" w14:textId="77777777" w:rsidR="00797B8A" w:rsidRDefault="00797B8A" w:rsidP="00797B8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864A6DE" w14:textId="3D948D90" w:rsidR="00797B8A" w:rsidRPr="002E118D" w:rsidRDefault="00797B8A" w:rsidP="002E11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гърба на голямата учебна тетрадка по български език сме залепили </w:t>
      </w:r>
      <w:r w:rsidRP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индивидуални думички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Моля, децата първо да ги </w:t>
      </w:r>
      <w:r w:rsidRP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четат гладко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 по-нататък да научат </w:t>
      </w:r>
      <w:r w:rsidRP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тържеството в края на учебната година.</w:t>
      </w:r>
    </w:p>
    <w:p w14:paraId="510D6062" w14:textId="77777777" w:rsidR="00797B8A" w:rsidRDefault="00797B8A" w:rsidP="00797B8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093773DC" w14:textId="77777777" w:rsidR="00797B8A" w:rsidRDefault="00797B8A" w:rsidP="00797B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„Обичам те, родино“ и „Вълшебни думи“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:</w:t>
      </w:r>
    </w:p>
    <w:p w14:paraId="2F6473BF" w14:textId="77777777" w:rsidR="00797B8A" w:rsidRDefault="00797B8A" w:rsidP="00797B8A">
      <w:pPr>
        <w:pStyle w:val="a4"/>
        <w:rPr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3BB94266" w14:textId="77777777" w:rsidR="00797B8A" w:rsidRDefault="00797B8A" w:rsidP="00797B8A">
      <w:pPr>
        <w:pStyle w:val="a4"/>
        <w:rPr>
          <w:lang w:val="bg-BG"/>
        </w:rPr>
      </w:pPr>
      <w:hyperlink r:id="rId6" w:history="1">
        <w:r w:rsidRPr="00BB358C">
          <w:rPr>
            <w:rStyle w:val="a3"/>
            <w:lang w:val="bg-BG"/>
          </w:rPr>
          <w:t>https://www.youtube.com/watch?v=1GAispGB0wc</w:t>
        </w:r>
      </w:hyperlink>
    </w:p>
    <w:p w14:paraId="4D351EFE" w14:textId="77777777" w:rsidR="00797B8A" w:rsidRPr="00B224F6" w:rsidRDefault="00797B8A" w:rsidP="00797B8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BB358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https://www.youtube.com/watch?v=v9uAlI5EYng</w:t>
        </w:r>
      </w:hyperlink>
    </w:p>
    <w:p w14:paraId="09F2CB3F" w14:textId="77777777" w:rsidR="00797B8A" w:rsidRPr="00F1219A" w:rsidRDefault="00797B8A" w:rsidP="00797B8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Ще ги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5038A29" w14:textId="362BA14B" w:rsidR="001D0C16" w:rsidRDefault="00C435B3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рез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възклицателните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изречения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изразяваме различни чувства/емоции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 xml:space="preserve">Изговаряме ги с по-извисен глас и 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винаги завършват с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удивителен знак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!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EFE1931" w14:textId="581734B5" w:rsidR="000E2CDF" w:rsidRDefault="000E2CDF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C3706">
        <w:rPr>
          <w:rFonts w:ascii="Times New Roman" w:hAnsi="Times New Roman" w:cs="Times New Roman"/>
          <w:sz w:val="28"/>
          <w:szCs w:val="28"/>
          <w:u w:val="single"/>
          <w:lang w:val="bg-BG"/>
        </w:rPr>
        <w:t>Възклицателни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Ох, (болка), Ах,/Я, (красота), Ех</w:t>
      </w:r>
      <w:r w:rsidR="007C3706"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,/Уф, (разочарование), Леле, Олеле, (страх), Ура, (радост), Брей, (възхищение), Браво, (похвала)</w:t>
      </w:r>
      <w:r w:rsidR="007C3706">
        <w:rPr>
          <w:rFonts w:ascii="Times New Roman" w:hAnsi="Times New Roman" w:cs="Times New Roman"/>
          <w:sz w:val="28"/>
          <w:szCs w:val="28"/>
          <w:lang w:val="bg-BG"/>
        </w:rPr>
        <w:t xml:space="preserve"> и др. </w:t>
      </w:r>
    </w:p>
    <w:p w14:paraId="02965B3A" w14:textId="71048AC5" w:rsidR="007C3706" w:rsidRPr="00B20316" w:rsidRDefault="007C3706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възклицателна дума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винаги слагаме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запетайка (,)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222CF2FB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>, 5, 6 (който не е довършил)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58-59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BA370D8" w14:textId="77777777" w:rsidR="007C3706" w:rsidRDefault="007C3706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75DBA2F" w14:textId="0605E80A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31992AC0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Опорите на българското общество под османска власт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90-91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20F9B942" w:rsidR="00882B60" w:rsidRDefault="007C370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била духовната опора и най-голяма сила на българите под османска власт?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5B164A7A" w:rsidR="00882B60" w:rsidRDefault="007C370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Избройте </w:t>
      </w:r>
      <w:r w:rsidR="00562868"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какво се състои словесното народно творчество (видове), което вдъхвало самочувствие и защитавало вярата и ценностите на българите.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52B15531" w:rsidR="00542D57" w:rsidRDefault="00562868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правели духовниците в църквите и манастирите?</w:t>
      </w: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Русанки“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7956F7F6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797B8A">
        <w:rPr>
          <w:rFonts w:ascii="Times New Roman" w:hAnsi="Times New Roman" w:cs="Times New Roman"/>
          <w:b/>
          <w:bCs/>
          <w:sz w:val="28"/>
          <w:szCs w:val="28"/>
          <w:lang w:val="bg-BG"/>
        </w:rPr>
        <w:t>21-ви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5AFD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64269353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54BAA68" wp14:editId="22D54AF3">
            <wp:extent cx="142875" cy="142875"/>
            <wp:effectExtent l="0" t="0" r="0" b="0"/>
            <wp:docPr id="1642693533" name="Картина 164269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6"/>
  </w:num>
  <w:num w:numId="5" w16cid:durableId="1927885517">
    <w:abstractNumId w:val="1"/>
  </w:num>
  <w:num w:numId="6" w16cid:durableId="729037725">
    <w:abstractNumId w:val="4"/>
  </w:num>
  <w:num w:numId="7" w16cid:durableId="228657369">
    <w:abstractNumId w:val="2"/>
  </w:num>
  <w:num w:numId="8" w16cid:durableId="1616986414">
    <w:abstractNumId w:val="5"/>
  </w:num>
  <w:num w:numId="9" w16cid:durableId="1617101800">
    <w:abstractNumId w:val="0"/>
  </w:num>
  <w:num w:numId="10" w16cid:durableId="2065133443">
    <w:abstractNumId w:val="8"/>
  </w:num>
  <w:num w:numId="11" w16cid:durableId="67654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0E2CDF"/>
    <w:rsid w:val="001D0C16"/>
    <w:rsid w:val="002E118D"/>
    <w:rsid w:val="003C49AB"/>
    <w:rsid w:val="00432AA4"/>
    <w:rsid w:val="00440F76"/>
    <w:rsid w:val="00495EE4"/>
    <w:rsid w:val="004F11E9"/>
    <w:rsid w:val="00501F48"/>
    <w:rsid w:val="00542D57"/>
    <w:rsid w:val="00543822"/>
    <w:rsid w:val="00562868"/>
    <w:rsid w:val="005E222B"/>
    <w:rsid w:val="006D0B33"/>
    <w:rsid w:val="0071070B"/>
    <w:rsid w:val="00797B8A"/>
    <w:rsid w:val="007C3706"/>
    <w:rsid w:val="0083125E"/>
    <w:rsid w:val="00882B60"/>
    <w:rsid w:val="00897EA5"/>
    <w:rsid w:val="00AA63A9"/>
    <w:rsid w:val="00B20316"/>
    <w:rsid w:val="00B224F6"/>
    <w:rsid w:val="00C435B3"/>
    <w:rsid w:val="00D8417B"/>
    <w:rsid w:val="00DA500A"/>
    <w:rsid w:val="00DA6B93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9uAlI5EY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AispGB0wc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10</cp:revision>
  <dcterms:created xsi:type="dcterms:W3CDTF">2023-04-24T12:42:00Z</dcterms:created>
  <dcterms:modified xsi:type="dcterms:W3CDTF">2025-05-09T19:50:00Z</dcterms:modified>
</cp:coreProperties>
</file>