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6D00" w14:textId="4CF656E1" w:rsidR="00B21865" w:rsidRDefault="002D275C" w:rsidP="00B21865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В </w:t>
      </w:r>
      <w:r w:rsidR="00B21865"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 w:rsidR="00B21865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B21865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21865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21865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21865">
        <w:rPr>
          <w:rFonts w:ascii="Times New Roman" w:hAnsi="Times New Roman" w:cs="Times New Roman"/>
          <w:sz w:val="28"/>
          <w:szCs w:val="28"/>
          <w:lang w:val="bg-BG"/>
        </w:rPr>
        <w:tab/>
      </w:r>
      <w:r w:rsidR="00B21865"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960A95">
        <w:rPr>
          <w:rFonts w:ascii="Times New Roman" w:hAnsi="Times New Roman" w:cs="Times New Roman"/>
          <w:b/>
          <w:bCs/>
          <w:sz w:val="28"/>
          <w:szCs w:val="28"/>
          <w:lang w:val="bg-BG"/>
        </w:rPr>
        <w:t>3</w:t>
      </w:r>
      <w:r w:rsidR="00B2186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147A7A2F" w14:textId="77777777" w:rsidR="00B21865" w:rsidRDefault="00B21865" w:rsidP="00B2186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9AE271B" w14:textId="77777777" w:rsidR="00B21865" w:rsidRDefault="00B21865" w:rsidP="00B218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79865C1A" w14:textId="77777777" w:rsidR="00545C67" w:rsidRDefault="00545C67" w:rsidP="00B21865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A300831" w14:textId="00BB74E1" w:rsidR="00545C67" w:rsidRDefault="00545C67" w:rsidP="002D275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>Моля, прочетете стихотворени</w:t>
      </w:r>
      <w:r w:rsidR="00CB5CC6">
        <w:rPr>
          <w:rFonts w:ascii="Times New Roman" w:hAnsi="Times New Roman" w:cs="Times New Roman"/>
          <w:sz w:val="28"/>
          <w:szCs w:val="28"/>
          <w:lang w:val="bg-BG"/>
        </w:rPr>
        <w:t>ето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CB5CC6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="00CB5CC6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14</w:t>
      </w:r>
      <w:r w:rsidR="00CB5CC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D275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36FE735A" w14:textId="77777777" w:rsidR="00CB5CC6" w:rsidRDefault="00CB5CC6" w:rsidP="00CB5CC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2B21AD28" w14:textId="33E959CF" w:rsidR="00CB5CC6" w:rsidRDefault="00CB5CC6" w:rsidP="00CB5C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въпроса, като използвате цяло изречение и запишете отговора в малките тетрадки с широки редове:</w:t>
      </w:r>
    </w:p>
    <w:p w14:paraId="2C17B81A" w14:textId="77777777" w:rsidR="00CB5CC6" w:rsidRPr="00CB5CC6" w:rsidRDefault="00CB5CC6" w:rsidP="00CB5CC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D493233" w14:textId="77777777" w:rsidR="00CB5CC6" w:rsidRPr="00CB5CC6" w:rsidRDefault="00CB5CC6" w:rsidP="00CB5CC6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52ECBD4D" w14:textId="0431F580" w:rsidR="00CB5CC6" w:rsidRDefault="00CB5CC6" w:rsidP="00CB5C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Имената на кои известни природни забележителности се споменават в стихотворението (река, море, планина, река)?</w:t>
      </w:r>
    </w:p>
    <w:p w14:paraId="2F556DFF" w14:textId="77777777" w:rsidR="002D275C" w:rsidRPr="002D275C" w:rsidRDefault="002D275C" w:rsidP="002D275C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1A907A7A" w14:textId="39CC26ED" w:rsidR="002D275C" w:rsidRDefault="00545C67" w:rsidP="002D275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Моля, </w:t>
      </w:r>
      <w:r w:rsidR="00CB5CC6">
        <w:rPr>
          <w:rFonts w:ascii="Times New Roman" w:hAnsi="Times New Roman" w:cs="Times New Roman"/>
          <w:sz w:val="28"/>
          <w:szCs w:val="28"/>
          <w:lang w:val="bg-BG"/>
        </w:rPr>
        <w:t>продължавайте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 да </w:t>
      </w:r>
      <w:r w:rsidR="00CB5CC6">
        <w:rPr>
          <w:rFonts w:ascii="Times New Roman" w:hAnsi="Times New Roman" w:cs="Times New Roman"/>
          <w:sz w:val="28"/>
          <w:szCs w:val="28"/>
          <w:lang w:val="bg-BG"/>
        </w:rPr>
        <w:t>практикувате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</w:t>
      </w:r>
      <w:r w:rsidR="00CB5CC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– стр.15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наизуст (дори и един куплет за начало е достатъчен, а който го научи цялото, още по-добре). </w:t>
      </w:r>
      <w:r w:rsidR="002D275C" w:rsidRPr="002D275C">
        <w:rPr>
          <w:rFonts w:ascii="Times New Roman" w:hAnsi="Times New Roman" w:cs="Times New Roman"/>
          <w:sz w:val="28"/>
          <w:szCs w:val="28"/>
          <w:lang w:val="bg-BG"/>
        </w:rPr>
        <w:t>Ще го рецитираме на тържеството за края на учебната година.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97A88AF" w14:textId="77777777" w:rsidR="007C4C45" w:rsidRDefault="007C4C45" w:rsidP="00B21865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BB95640" w14:textId="77777777" w:rsidR="00B21865" w:rsidRDefault="00B21865" w:rsidP="00B2186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06334839" w14:textId="080757F6" w:rsidR="00B21865" w:rsidRPr="002D275C" w:rsidRDefault="002D275C" w:rsidP="00B2186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написаното по-долу и/или да гледате клипчето от тук:</w:t>
      </w:r>
    </w:p>
    <w:p w14:paraId="786677B6" w14:textId="7A4F4C2B" w:rsidR="00B21865" w:rsidRDefault="002D275C" w:rsidP="00B21865">
      <w:pPr>
        <w:rPr>
          <w:lang w:val="bg-BG"/>
        </w:rPr>
      </w:pPr>
      <w:hyperlink r:id="rId5" w:history="1">
        <w:r w:rsidRPr="008B12B0">
          <w:rPr>
            <w:rStyle w:val="a3"/>
          </w:rPr>
          <w:t>https://www.youtube.com/watch?v=FG8W2RJ3Ms0</w:t>
        </w:r>
      </w:hyperlink>
    </w:p>
    <w:p w14:paraId="7B335C20" w14:textId="77777777" w:rsidR="002D275C" w:rsidRPr="002D275C" w:rsidRDefault="002D275C" w:rsidP="00B21865">
      <w:pPr>
        <w:rPr>
          <w:lang w:val="bg-BG"/>
        </w:rPr>
      </w:pPr>
    </w:p>
    <w:p w14:paraId="770F648B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Нека си припомним, че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глаголите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използваме, за да назовем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действия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4911166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Често обаче можем да ги сгрешим при писане:</w:t>
      </w:r>
    </w:p>
    <w:p w14:paraId="6C5534EB" w14:textId="77777777" w:rsidR="002D275C" w:rsidRPr="00397F26" w:rsidRDefault="002D275C" w:rsidP="002D275C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Завършващи на </w:t>
      </w:r>
      <w:r w:rsidRPr="00397F2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„а“</w:t>
      </w: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(в </w:t>
      </w:r>
      <w:r w:rsidRPr="00397F2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ед.ч.</w:t>
      </w: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) и </w:t>
      </w:r>
      <w:r w:rsidRPr="00397F2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„ат“</w:t>
      </w: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(в </w:t>
      </w:r>
      <w:r w:rsidRPr="00397F2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мн.ч.</w:t>
      </w:r>
      <w:r w:rsidRPr="00397F26">
        <w:rPr>
          <w:rFonts w:ascii="Times New Roman" w:hAnsi="Times New Roman" w:cs="Times New Roman"/>
          <w:i/>
          <w:iCs/>
          <w:sz w:val="28"/>
          <w:szCs w:val="28"/>
          <w:lang w:val="bg-BG"/>
        </w:rPr>
        <w:t>)</w:t>
      </w:r>
    </w:p>
    <w:p w14:paraId="1BDC046C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Плет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плет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кълв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кълв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мет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bg-BG"/>
        </w:rPr>
        <w:t>– мет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ат</w:t>
      </w:r>
    </w:p>
    <w:p w14:paraId="62A2702F" w14:textId="77777777" w:rsidR="002D275C" w:rsidRPr="00397F26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Чува се 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„ъ/ът“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но се пише 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„а/ат“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, защото няма дума в българския език, която да завършва на 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глагол, който завършва на </w:t>
      </w:r>
      <w:r w:rsidRPr="00397F2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„ът“</w:t>
      </w:r>
      <w:r>
        <w:rPr>
          <w:rFonts w:ascii="Times New Roman" w:hAnsi="Times New Roman" w:cs="Times New Roman"/>
          <w:sz w:val="28"/>
          <w:szCs w:val="28"/>
          <w:lang w:val="bg-BG"/>
        </w:rPr>
        <w:t>!</w:t>
      </w:r>
    </w:p>
    <w:p w14:paraId="0CB6A9D2" w14:textId="77777777" w:rsidR="002D275C" w:rsidRPr="00B519E6" w:rsidRDefault="002D275C" w:rsidP="002D275C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Ако в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ед.ч.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глаголът завършва на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„м“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, то в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ще завършва на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„ме“</w:t>
      </w:r>
    </w:p>
    <w:p w14:paraId="569DA299" w14:textId="77777777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Обича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обича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кара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м </w:t>
      </w:r>
      <w:r>
        <w:rPr>
          <w:rFonts w:ascii="Times New Roman" w:hAnsi="Times New Roman" w:cs="Times New Roman"/>
          <w:sz w:val="28"/>
          <w:szCs w:val="28"/>
          <w:lang w:val="bg-BG"/>
        </w:rPr>
        <w:t>– кара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рисува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- рисува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ме</w:t>
      </w:r>
    </w:p>
    <w:p w14:paraId="7873A218" w14:textId="77777777" w:rsidR="002D275C" w:rsidRPr="00B519E6" w:rsidRDefault="002D275C" w:rsidP="002D27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lastRenderedPageBreak/>
        <w:t xml:space="preserve">Ако в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ед.ч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глаголът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НЕ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завършва на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„м“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, то в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мн.ч.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ще завършва на </w:t>
      </w:r>
      <w:r w:rsidRPr="00B519E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„м“</w:t>
      </w:r>
    </w:p>
    <w:p w14:paraId="071E5CBF" w14:textId="7B9F6FC6" w:rsidR="002D275C" w:rsidRDefault="002D275C" w:rsidP="002D275C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Прав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прави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уч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учи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игра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играе</w:t>
      </w:r>
      <w:r w:rsidRPr="00B519E6">
        <w:rPr>
          <w:rFonts w:ascii="Times New Roman" w:hAnsi="Times New Roman" w:cs="Times New Roman"/>
          <w:b/>
          <w:bCs/>
          <w:sz w:val="28"/>
          <w:szCs w:val="28"/>
          <w:lang w:val="bg-BG"/>
        </w:rPr>
        <w:t>м</w:t>
      </w:r>
    </w:p>
    <w:p w14:paraId="51414829" w14:textId="77777777" w:rsidR="002D275C" w:rsidRPr="00B519E6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61F877A" w14:textId="469AD2C0" w:rsidR="002D275C" w:rsidRPr="008472E7" w:rsidRDefault="002D275C" w:rsidP="00B21865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1, 5 и 7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50-51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D275C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5DF5443" w14:textId="77777777" w:rsidR="008472E7" w:rsidRPr="002D275C" w:rsidRDefault="008472E7" w:rsidP="008472E7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EE2D525" w14:textId="22079A13" w:rsidR="002D275C" w:rsidRPr="002D275C" w:rsidRDefault="002D275C" w:rsidP="002D275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D275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Песен</w:t>
      </w:r>
    </w:p>
    <w:p w14:paraId="318B1FF4" w14:textId="20613C91" w:rsidR="00CB5CC6" w:rsidRPr="00CB5CC6" w:rsidRDefault="002D275C" w:rsidP="002D275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CB5CC6"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</w:t>
      </w:r>
      <w:r w:rsidRPr="002D275C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“ </w:t>
      </w:r>
      <w:r w:rsidRPr="002D275C">
        <w:rPr>
          <w:rFonts w:ascii="Times New Roman" w:hAnsi="Times New Roman" w:cs="Times New Roman"/>
          <w:sz w:val="28"/>
          <w:szCs w:val="28"/>
          <w:lang w:val="bg-BG"/>
        </w:rPr>
        <w:t xml:space="preserve">от този линк: </w:t>
      </w:r>
      <w:hyperlink r:id="rId6" w:history="1">
        <w:r w:rsidR="00CB5CC6" w:rsidRPr="007C2CBB">
          <w:rPr>
            <w:rStyle w:val="a3"/>
          </w:rPr>
          <w:t>https://www.youtube.com/watch?v=P4FIoa1edW0</w:t>
        </w:r>
      </w:hyperlink>
    </w:p>
    <w:p w14:paraId="53F62367" w14:textId="62D8C85A" w:rsidR="002D275C" w:rsidRDefault="002D275C" w:rsidP="002D275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Хубаво е да я заучим отсега, защото ще я изпълним на тържеството в края на учебната година.</w:t>
      </w:r>
    </w:p>
    <w:p w14:paraId="2DD5E6D0" w14:textId="77777777" w:rsidR="004F1968" w:rsidRDefault="004F1968"/>
    <w:sectPr w:rsidR="004F1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79AC9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51593516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E5613E0" wp14:editId="4745817E">
            <wp:extent cx="142875" cy="142875"/>
            <wp:effectExtent l="0" t="0" r="0" b="0"/>
            <wp:docPr id="1515935161" name="Картина 1515935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851EED"/>
    <w:multiLevelType w:val="hybridMultilevel"/>
    <w:tmpl w:val="6BC004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D769D"/>
    <w:multiLevelType w:val="hybridMultilevel"/>
    <w:tmpl w:val="364ECC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654D5"/>
    <w:multiLevelType w:val="hybridMultilevel"/>
    <w:tmpl w:val="74E6231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34B77"/>
    <w:multiLevelType w:val="hybridMultilevel"/>
    <w:tmpl w:val="D05CEB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8321F"/>
    <w:multiLevelType w:val="hybridMultilevel"/>
    <w:tmpl w:val="1B72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1017">
    <w:abstractNumId w:val="3"/>
  </w:num>
  <w:num w:numId="2" w16cid:durableId="1297370223">
    <w:abstractNumId w:val="0"/>
  </w:num>
  <w:num w:numId="3" w16cid:durableId="1657026358">
    <w:abstractNumId w:val="5"/>
  </w:num>
  <w:num w:numId="4" w16cid:durableId="450439427">
    <w:abstractNumId w:val="2"/>
  </w:num>
  <w:num w:numId="5" w16cid:durableId="810830212">
    <w:abstractNumId w:val="1"/>
  </w:num>
  <w:num w:numId="6" w16cid:durableId="1066152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4F"/>
    <w:rsid w:val="0004054F"/>
    <w:rsid w:val="00141A54"/>
    <w:rsid w:val="002D275C"/>
    <w:rsid w:val="002E3EB6"/>
    <w:rsid w:val="00495EE4"/>
    <w:rsid w:val="004F1968"/>
    <w:rsid w:val="00543822"/>
    <w:rsid w:val="00545C67"/>
    <w:rsid w:val="006B1562"/>
    <w:rsid w:val="007C4C45"/>
    <w:rsid w:val="008472E7"/>
    <w:rsid w:val="00960A95"/>
    <w:rsid w:val="00A53E90"/>
    <w:rsid w:val="00B21865"/>
    <w:rsid w:val="00CB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4E67"/>
  <w15:chartTrackingRefBased/>
  <w15:docId w15:val="{3D0BB9A7-3FE9-4654-B234-C550549E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8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186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1865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B21865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B1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5">
    <w:name w:val="Grid Table 4 Accent 5"/>
    <w:basedOn w:val="a1"/>
    <w:uiPriority w:val="49"/>
    <w:rsid w:val="006B15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4FIoa1edW0" TargetMode="External"/><Relationship Id="rId5" Type="http://schemas.openxmlformats.org/officeDocument/2006/relationships/hyperlink" Target="https://www.youtube.com/watch?v=FG8W2RJ3Ms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9</cp:revision>
  <dcterms:created xsi:type="dcterms:W3CDTF">2023-03-14T15:21:00Z</dcterms:created>
  <dcterms:modified xsi:type="dcterms:W3CDTF">2025-03-18T20:55:00Z</dcterms:modified>
</cp:coreProperties>
</file>