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F85A" w14:textId="52AA3EC6" w:rsidR="00092E73" w:rsidRDefault="004F66F5" w:rsidP="00092E73">
      <w:pPr>
        <w:spacing w:before="100" w:beforeAutospacing="1" w:after="100" w:afterAutospacing="1" w:line="240" w:lineRule="auto"/>
        <w:outlineLvl w:val="0"/>
        <w:rPr>
          <w:sz w:val="32"/>
          <w:szCs w:val="32"/>
          <w:lang w:val="en-GB"/>
        </w:rPr>
      </w:pPr>
      <w:r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                 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</w:rPr>
        <w:t xml:space="preserve">11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клас 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      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>Домашна работа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</w:t>
      </w:r>
      <w:r w:rsidR="00860911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en-GB"/>
        </w:rPr>
        <w:t>13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учебна седмица</w:t>
      </w:r>
      <w:r w:rsidR="0055583A" w:rsidRPr="00D1479B">
        <w:rPr>
          <w:sz w:val="32"/>
          <w:szCs w:val="32"/>
          <w:lang w:val="bg-BG"/>
        </w:rPr>
        <w:t xml:space="preserve"> </w:t>
      </w:r>
    </w:p>
    <w:p w14:paraId="4803F67E" w14:textId="38B4496F" w:rsidR="00AB75A6" w:rsidRPr="00056F0F" w:rsidRDefault="00092E73" w:rsidP="00056F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</w:pPr>
      <w:r w:rsidRPr="0003239A">
        <w:rPr>
          <w:rFonts w:ascii="Garamond" w:hAnsi="Garamond"/>
          <w:sz w:val="28"/>
          <w:szCs w:val="28"/>
          <w:lang w:val="bg-BG"/>
        </w:rPr>
        <w:t>Моля, прочетете.</w:t>
      </w:r>
      <w:r w:rsidR="0055583A" w:rsidRPr="0003239A">
        <w:rPr>
          <w:rFonts w:ascii="Garamond" w:hAnsi="Garamond"/>
          <w:sz w:val="28"/>
          <w:szCs w:val="28"/>
          <w:lang w:val="bg-BG"/>
        </w:rPr>
        <w:t xml:space="preserve">           </w:t>
      </w:r>
    </w:p>
    <w:p w14:paraId="3F6FE383" w14:textId="3105FDCA" w:rsidR="00AB75A6" w:rsidRPr="00CC4AFF" w:rsidRDefault="00056F0F" w:rsidP="009F5AE2">
      <w:pPr>
        <w:pStyle w:val="NormalWeb"/>
        <w:ind w:left="5040" w:firstLine="720"/>
        <w:rPr>
          <w:rFonts w:ascii="Garamond" w:hAnsi="Garamond"/>
          <w:b/>
          <w:bCs/>
          <w:sz w:val="28"/>
          <w:szCs w:val="28"/>
          <w:lang w:val="bg-BG"/>
        </w:rPr>
      </w:pPr>
      <w:r w:rsidRPr="00CC4AFF">
        <w:rPr>
          <w:rFonts w:ascii="Garamond" w:hAnsi="Garamond"/>
          <w:b/>
          <w:bCs/>
          <w:sz w:val="28"/>
          <w:szCs w:val="28"/>
          <w:lang w:val="bg-BG"/>
        </w:rPr>
        <w:t>ДЕРВИШОВО СЕМЕ</w:t>
      </w:r>
    </w:p>
    <w:p w14:paraId="0B9A129C" w14:textId="685683C1" w:rsidR="00056F0F" w:rsidRPr="00CC4AFF" w:rsidRDefault="00CC4AFF" w:rsidP="00CC4AFF">
      <w:pPr>
        <w:pStyle w:val="NormalWeb"/>
        <w:ind w:left="4320" w:firstLine="720"/>
        <w:rPr>
          <w:rFonts w:ascii="Garamond" w:hAnsi="Garamond"/>
          <w:b/>
          <w:bCs/>
          <w:i/>
          <w:iCs/>
          <w:lang w:val="bg-BG"/>
        </w:rPr>
      </w:pPr>
      <w:r>
        <w:rPr>
          <w:rFonts w:ascii="Garamond" w:hAnsi="Garamond"/>
          <w:b/>
          <w:bCs/>
          <w:i/>
          <w:iCs/>
          <w:lang w:val="bg-BG"/>
        </w:rPr>
        <w:t xml:space="preserve">   </w:t>
      </w:r>
      <w:r w:rsidR="009F5AE2">
        <w:rPr>
          <w:rFonts w:ascii="Garamond" w:hAnsi="Garamond"/>
          <w:b/>
          <w:bCs/>
          <w:i/>
          <w:iCs/>
          <w:lang w:val="bg-BG"/>
        </w:rPr>
        <w:tab/>
        <w:t xml:space="preserve">   </w:t>
      </w:r>
      <w:r w:rsidRPr="00CC4AFF">
        <w:rPr>
          <w:rFonts w:ascii="Garamond" w:hAnsi="Garamond"/>
          <w:b/>
          <w:bCs/>
          <w:i/>
          <w:iCs/>
          <w:lang w:val="bg-BG"/>
        </w:rPr>
        <w:t>НИКОЛАЙ ХАЙТОВ</w:t>
      </w:r>
    </w:p>
    <w:p w14:paraId="0E302C06" w14:textId="65C49FCB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Тоя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възел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много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отдалече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завърза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четиринайсет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ненавършени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майка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убоде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мижу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Селиховата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майка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загина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испанската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болест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Раснал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бубайка</w:t>
      </w:r>
      <w:proofErr w:type="spellEnd"/>
      <w:r w:rsidR="00C15A6F">
        <w:rPr>
          <w:rFonts w:ascii="Arial" w:hAnsi="Arial" w:cs="Arial"/>
          <w:color w:val="000000"/>
          <w:sz w:val="26"/>
          <w:szCs w:val="26"/>
          <w:lang w:val="bg-BG"/>
        </w:rPr>
        <w:t xml:space="preserve"> </w:t>
      </w:r>
      <w:r w:rsidR="00C15A6F" w:rsidRPr="00C15A6F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(дядо)</w:t>
      </w:r>
      <w:r w:rsidRPr="00C15A6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и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дясната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1F0436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вдърви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къщната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работа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върши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впря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попита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такива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работи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питаха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женеха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старите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правеха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веднъж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проговориха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69158A30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Младо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е!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7A63537D" w14:textId="5E0640AB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наякне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887B04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поогледаме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някое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момиче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4F86CC82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веднаж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заварих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адам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бойлия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голяма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ножица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пояса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набодена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016078DD" w14:textId="346A1073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Рамаданчо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викнал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терзия</w:t>
      </w:r>
      <w:proofErr w:type="spellEnd"/>
      <w:r w:rsidR="006D2EC9">
        <w:rPr>
          <w:rFonts w:ascii="Arial" w:hAnsi="Arial" w:cs="Arial"/>
          <w:color w:val="000000"/>
          <w:sz w:val="26"/>
          <w:szCs w:val="26"/>
          <w:lang w:val="bg-BG"/>
        </w:rPr>
        <w:t xml:space="preserve"> (</w:t>
      </w:r>
      <w:r w:rsidR="006D2EC9" w:rsidRPr="006D2EC9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шивач</w:t>
      </w:r>
      <w:r w:rsidR="006D2EC9">
        <w:rPr>
          <w:rFonts w:ascii="Arial" w:hAnsi="Arial" w:cs="Arial"/>
          <w:color w:val="000000"/>
          <w:sz w:val="26"/>
          <w:szCs w:val="26"/>
          <w:lang w:val="bg-BG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потури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ушие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Вапцани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887B04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887B04" w:rsidRPr="00B36BB1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боядисани</w:t>
      </w:r>
      <w:r w:rsidR="00887B04">
        <w:rPr>
          <w:rFonts w:ascii="Arial" w:hAnsi="Arial" w:cs="Arial"/>
          <w:color w:val="000000"/>
          <w:sz w:val="26"/>
          <w:szCs w:val="26"/>
          <w:lang w:val="bg-BG"/>
        </w:rPr>
        <w:t>)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сури</w:t>
      </w:r>
      <w:proofErr w:type="spellEnd"/>
      <w:r w:rsidR="00887B04">
        <w:rPr>
          <w:rFonts w:ascii="Arial" w:hAnsi="Arial" w:cs="Arial"/>
          <w:color w:val="000000"/>
          <w:sz w:val="26"/>
          <w:szCs w:val="26"/>
          <w:lang w:val="bg-BG"/>
        </w:rPr>
        <w:t>(</w:t>
      </w:r>
      <w:proofErr w:type="gramEnd"/>
      <w:r w:rsidR="00887B04" w:rsidRPr="00B36BB1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естествен</w:t>
      </w:r>
      <w:r w:rsidR="00B36BB1" w:rsidRPr="00B36BB1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 xml:space="preserve"> цвят</w:t>
      </w:r>
      <w:r w:rsidR="00B36BB1">
        <w:rPr>
          <w:rFonts w:ascii="Arial" w:hAnsi="Arial" w:cs="Arial"/>
          <w:color w:val="000000"/>
          <w:sz w:val="26"/>
          <w:szCs w:val="26"/>
          <w:lang w:val="bg-BG"/>
        </w:rPr>
        <w:t>)</w:t>
      </w:r>
      <w:r>
        <w:rPr>
          <w:rFonts w:ascii="Arial" w:hAnsi="Arial" w:cs="Arial"/>
          <w:color w:val="000000"/>
          <w:sz w:val="26"/>
          <w:szCs w:val="26"/>
        </w:rPr>
        <w:t>?</w:t>
      </w:r>
    </w:p>
    <w:p w14:paraId="6D095D65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Друго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питане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попита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жениха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всичкото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питане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 „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Вапцани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потури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сури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?“</w:t>
      </w:r>
      <w:proofErr w:type="gramEnd"/>
    </w:p>
    <w:p w14:paraId="1B50E4DB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Терзият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сряда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четвъртък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потурите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ушити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вапцани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потури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капаци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гайтан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петък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дойдоха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тъпанарите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зачукаха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даулите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сватба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Даулите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бият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казаните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месото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невеста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Пресрамих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попитах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096859A3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колибите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бъде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03437EE9" w14:textId="40B09C8E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Ама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кураж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питам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вечерта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разбра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Припял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ходжата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притупал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тъпанът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останем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одаята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E02DB7" w:rsidRPr="00E02DB7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(стаята</w:t>
      </w:r>
      <w:r w:rsidR="00E02DB7">
        <w:rPr>
          <w:rFonts w:ascii="Arial" w:hAnsi="Arial" w:cs="Arial"/>
          <w:color w:val="000000"/>
          <w:sz w:val="26"/>
          <w:szCs w:val="26"/>
          <w:lang w:val="bg-BG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невеста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влезем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настрана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4F686911" w14:textId="76B2CCB2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правиш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струваш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утре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сабахлем</w:t>
      </w:r>
      <w:proofErr w:type="spellEnd"/>
      <w:r w:rsidR="00F86696">
        <w:rPr>
          <w:rFonts w:ascii="Arial" w:hAnsi="Arial" w:cs="Arial"/>
          <w:color w:val="000000"/>
          <w:sz w:val="26"/>
          <w:szCs w:val="26"/>
          <w:lang w:val="bg-BG"/>
        </w:rPr>
        <w:t xml:space="preserve"> (</w:t>
      </w:r>
      <w:r w:rsidR="00F86696" w:rsidRPr="00F86696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сутринта</w:t>
      </w:r>
      <w:r w:rsidR="00F86696">
        <w:rPr>
          <w:rFonts w:ascii="Arial" w:hAnsi="Arial" w:cs="Arial"/>
          <w:color w:val="000000"/>
          <w:sz w:val="26"/>
          <w:szCs w:val="26"/>
          <w:lang w:val="bg-BG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станал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карай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можеш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нокти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пръсти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цялото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бутна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одаята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заключи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73938266" w14:textId="76C59240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Седял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половинка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саатчето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7E3372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7E3372" w:rsidRPr="007E3372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половин час</w:t>
      </w:r>
      <w:r w:rsidR="007E3372">
        <w:rPr>
          <w:rFonts w:ascii="Arial" w:hAnsi="Arial" w:cs="Arial"/>
          <w:color w:val="000000"/>
          <w:sz w:val="26"/>
          <w:szCs w:val="26"/>
          <w:lang w:val="bg-BG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вдървен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гъкна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7E3372">
        <w:rPr>
          <w:rFonts w:ascii="Arial" w:hAnsi="Arial" w:cs="Arial"/>
          <w:color w:val="000000"/>
          <w:sz w:val="26"/>
          <w:szCs w:val="26"/>
          <w:lang w:val="bg-BG"/>
        </w:rPr>
        <w:t xml:space="preserve">ѝ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сваля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най-сетне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смъкна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покривалото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показа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Мислех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докарал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бубайко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некое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женище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видех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lastRenderedPageBreak/>
        <w:t>момиче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пеперудка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мляко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замиглени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очета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такива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Вторачил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диво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прихна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7CFE6FFF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Срам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е?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481B8E09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Срам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е!</w:t>
      </w:r>
    </w:p>
    <w:p w14:paraId="6424C79C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Защо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срамуваш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колчави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потури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пояс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поиграеме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пумпал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—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хвана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пояса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взе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тегли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развива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повива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пумпал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хубаво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заиграли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усетихме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пропяха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първите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петли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кръвта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налегнаха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бърчините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 „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хубаво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разсъмне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надойдат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ония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питат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сетне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?“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Забеляза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попита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мисля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Казах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й:</w:t>
      </w:r>
    </w:p>
    <w:p w14:paraId="720A8B6D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1993DA0C" w14:textId="6704C592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намеря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Наду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момичето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й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мораво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току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бликна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F36184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приказвам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размазвали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всичко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замина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заживяхме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момиче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женското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миглите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ноктите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същото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прежули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женска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никакъв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Макар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размисли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главата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брадата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случи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развивахме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повивахме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играли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навивало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навивало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когато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изведнаж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дръпнаха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развие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отскубнаха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заедно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корена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5820C52A" w14:textId="4FE70768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случи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работа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никой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усети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Всичко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вървеше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вода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Никой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мислил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водата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скала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гемията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закачи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направи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парам-парчета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седеше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повече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вкъщи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дочакваше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варена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Шеташе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метеше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старата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огряла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слънце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Засмели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гредите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91449D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накичени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цветове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билки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джамчето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0B77C8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0B77C8" w:rsidRPr="000B77C8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прозорчето</w:t>
      </w:r>
      <w:r w:rsidR="000B77C8">
        <w:rPr>
          <w:rFonts w:ascii="Arial" w:hAnsi="Arial" w:cs="Arial"/>
          <w:color w:val="000000"/>
          <w:sz w:val="26"/>
          <w:szCs w:val="26"/>
          <w:lang w:val="bg-BG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одаята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плакнеше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бършеше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утрин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оглеждаше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косата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разресваше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оттук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видиш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руси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поместиш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малко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червеникави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греят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поместиш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жълто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злато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живо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заиграваше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Вземаше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реши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заставах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сепне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7C38CF0B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Рамаданчо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козите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умрат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глад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2A6BE3B1" w14:textId="2495C0C0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Каква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било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кози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Спряло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онова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лятно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слънце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мързеливо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средата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небето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слиза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невеста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идва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подскоча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брулна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кривака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заровя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земята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повече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излиза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нощем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E27343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раздухвам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миглите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закачка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lastRenderedPageBreak/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игра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събудя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сутрин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миглите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E27343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раздухвам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подреди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място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E27343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врекъл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Силвина,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отида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панаира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Филибе,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F2069D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донеса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оттам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кокалено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гребенче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мигли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вричането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останах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коситба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вечерта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вкъщи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заварихме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празна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тъмна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невеста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братята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отвели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давала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бутнали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взели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Рекли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чеиза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дозима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Метнали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конете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надойдат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отгърмяли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букака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080AB92C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ловя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хвана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1E6E857C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Давай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110397E1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Донесе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дирека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51E63E32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трябваш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мърдаш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Асан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Дервишов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внук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писне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трепеш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08ECEB7E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Качи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мулето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фукна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навън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041306C3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Пази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Дервишовото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главата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отсичам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68F70CFA" w14:textId="3EC3B70C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познаваше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отвърза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пиявици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впили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сещах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отмаляло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мъртво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пърхаше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нещо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надеждица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Силвинините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наистина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чеиза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идвали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Най-сетне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113B71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чужди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68B9BE1E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надеждица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залъгвал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заранта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когато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Мулето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пяна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дрипи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провирал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шубраците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Бутна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одаята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заключи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прибраха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тяхната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Делеше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средата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стената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изтъняваше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говореше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оттатък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Мушнах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заслушах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говореше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тихо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разбираше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всичко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38BF62EF" w14:textId="1979F600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невеста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Братята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DA61E6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едепсизите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разбрали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21434318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попита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2C71A226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влачат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—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чуждо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корема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</w:t>
      </w:r>
    </w:p>
    <w:p w14:paraId="1E6648A6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правиш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54FDCEA9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знаеш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изчукам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Руфатовите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въшки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чифтето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направя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оженя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Рамадана,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почакам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внук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разплача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майчицата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Руфатя!</w:t>
      </w:r>
    </w:p>
    <w:p w14:paraId="27EE18BD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lastRenderedPageBreak/>
        <w:t>Тия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негови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затиснаха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оджака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шавнах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завари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утринта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пепелта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сутринта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доведе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ходжата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заклеха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беся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карам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сбивам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Внуче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деду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главата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кърша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…</w:t>
      </w:r>
    </w:p>
    <w:p w14:paraId="7437E159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Сетне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случи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оттука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прекарах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губерка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губерка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забиха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Руфатови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комшии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делеше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дувар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никой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Около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месец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нещо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никому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показа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оня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гад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дъвчил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бузите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й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сдъвчил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тесто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покаже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разчу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случило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1ECD199B" w14:textId="033E55E3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Руфат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харесал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първия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когато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видел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направил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дупка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дувара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седем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по-възрастен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хайлазин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помагаше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касаплъка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1B06E5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1B06E5" w:rsidRPr="00C86D97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ме</w:t>
      </w:r>
      <w:r w:rsidR="00C86D97" w:rsidRPr="00C86D97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 xml:space="preserve">сарски </w:t>
      </w:r>
      <w:proofErr w:type="gramStart"/>
      <w:r w:rsidR="00C86D97" w:rsidRPr="00C86D97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магазин</w:t>
      </w:r>
      <w:r w:rsidR="00C86D97">
        <w:rPr>
          <w:rFonts w:ascii="Arial" w:hAnsi="Arial" w:cs="Arial"/>
          <w:color w:val="000000"/>
          <w:sz w:val="26"/>
          <w:szCs w:val="26"/>
          <w:lang w:val="bg-BG"/>
        </w:rPr>
        <w:t>)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ракия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зъбеше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продаваше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салтанати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3D5C15F7" w14:textId="629C1FB1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Два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C86D97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C86D97" w:rsidRPr="00C86D97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мъжки овце</w:t>
      </w:r>
      <w:r w:rsidR="00BD6A3A">
        <w:rPr>
          <w:rFonts w:ascii="Arial" w:hAnsi="Arial" w:cs="Arial"/>
          <w:color w:val="000000"/>
          <w:sz w:val="26"/>
          <w:szCs w:val="26"/>
          <w:lang w:val="bg-BG"/>
        </w:rPr>
        <w:t>/</w:t>
      </w:r>
      <w:r w:rsidR="00BD6A3A" w:rsidRPr="00BD6A3A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кози</w:t>
      </w:r>
      <w:r w:rsidR="00C86D97">
        <w:rPr>
          <w:rFonts w:ascii="Arial" w:hAnsi="Arial" w:cs="Arial"/>
          <w:color w:val="000000"/>
          <w:sz w:val="26"/>
          <w:szCs w:val="26"/>
          <w:lang w:val="bg-BG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Руфатови,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брадати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пърчове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големи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вратовете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окачени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звъннеха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чуваха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десет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баира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Силвинините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братове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Реджепа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Юмера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лакоми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чобани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BD6A3A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BD6A3A" w:rsidRPr="00BD6A3A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овчари</w:t>
      </w:r>
      <w:r w:rsidR="00BD6A3A">
        <w:rPr>
          <w:rFonts w:ascii="Arial" w:hAnsi="Arial" w:cs="Arial"/>
          <w:color w:val="000000"/>
          <w:sz w:val="26"/>
          <w:szCs w:val="26"/>
          <w:lang w:val="bg-BG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мряха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чанове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BD6A3A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BD6A3A" w:rsidRPr="00F90049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звънци</w:t>
      </w:r>
      <w:r w:rsidR="00F90049" w:rsidRPr="00F90049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)</w:t>
      </w:r>
      <w:r w:rsidR="00F90049">
        <w:rPr>
          <w:rFonts w:ascii="Arial" w:hAnsi="Arial" w:cs="Arial"/>
          <w:color w:val="000000"/>
          <w:sz w:val="26"/>
          <w:szCs w:val="26"/>
          <w:lang w:val="en-GB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пърчове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спазарили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Руфатя.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поискали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пърчовете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сестра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Разбрали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корема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момиче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10C38996" w14:textId="3F3F8224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Много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Силвина,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оня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звяр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държеше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ключ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измислих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стъмнеше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качвах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покрива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нашата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тулех</w:t>
      </w:r>
      <w:proofErr w:type="spellEnd"/>
      <w:r w:rsidR="007A30B8">
        <w:rPr>
          <w:rFonts w:ascii="Arial" w:hAnsi="Arial" w:cs="Arial"/>
          <w:color w:val="000000"/>
          <w:sz w:val="26"/>
          <w:szCs w:val="26"/>
        </w:rPr>
        <w:t xml:space="preserve"> (</w:t>
      </w:r>
      <w:r w:rsidR="007A30B8" w:rsidRPr="007A30B8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криех)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пенджерчето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Руфатови.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такова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търкалце</w:t>
      </w:r>
      <w:proofErr w:type="spellEnd"/>
      <w:r w:rsidR="00943288">
        <w:rPr>
          <w:rFonts w:ascii="Arial" w:hAnsi="Arial" w:cs="Arial"/>
          <w:color w:val="000000"/>
          <w:sz w:val="26"/>
          <w:szCs w:val="26"/>
          <w:lang w:val="bg-BG"/>
        </w:rPr>
        <w:t xml:space="preserve"> (</w:t>
      </w:r>
      <w:r w:rsidR="00943288" w:rsidRPr="00943288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кръгче</w:t>
      </w:r>
      <w:r w:rsidR="00943288">
        <w:rPr>
          <w:rFonts w:ascii="Arial" w:hAnsi="Arial" w:cs="Arial"/>
          <w:color w:val="000000"/>
          <w:sz w:val="26"/>
          <w:szCs w:val="26"/>
          <w:lang w:val="bg-BG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пенджерче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грейне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вътре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газената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лампа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всичко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излизаше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наяве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Е,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всичко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виждаше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сядат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софрата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вдигат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постелват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лягане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лягат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разпасва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пояса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Руфат… и…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943288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можеше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главата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943288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висеше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прекършена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хващаше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главата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подпираше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брадата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943288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палци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диво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захапваше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…</w:t>
      </w:r>
    </w:p>
    <w:p w14:paraId="388205B3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светеше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лампата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топеше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свещ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стопи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свърши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другата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по-другата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вечер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усети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туля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сряза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6F21856E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набира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научи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кръвта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7408D241" w14:textId="6672E86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Прав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крив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когато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жалбата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много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подпира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спасява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Чучело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863A62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863A62" w:rsidRPr="00863A62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плашило</w:t>
      </w:r>
      <w:r w:rsidR="005D717F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 xml:space="preserve"> - </w:t>
      </w:r>
      <w:r w:rsidR="00CF0412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фигура, наподобяваща човек, натъпкана със слама</w:t>
      </w:r>
      <w:r w:rsidR="00863A62">
        <w:rPr>
          <w:rFonts w:ascii="Arial" w:hAnsi="Arial" w:cs="Arial"/>
          <w:color w:val="000000"/>
          <w:sz w:val="26"/>
          <w:szCs w:val="26"/>
          <w:lang w:val="bg-BG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натъпкано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слама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вътре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нищо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кокал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държи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слама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Мойта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слама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краката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задържа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направя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акъла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халището</w:t>
      </w:r>
      <w:proofErr w:type="spellEnd"/>
      <w:r w:rsidR="005D717F">
        <w:rPr>
          <w:rFonts w:ascii="Arial" w:hAnsi="Arial" w:cs="Arial"/>
          <w:color w:val="000000"/>
          <w:sz w:val="26"/>
          <w:szCs w:val="26"/>
          <w:lang w:val="bg-BG"/>
        </w:rPr>
        <w:t xml:space="preserve"> (</w:t>
      </w:r>
      <w:r w:rsidR="005D717F" w:rsidRPr="005D717F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вълнена завивка</w:t>
      </w:r>
      <w:r w:rsidR="005D717F">
        <w:rPr>
          <w:rFonts w:ascii="Arial" w:hAnsi="Arial" w:cs="Arial"/>
          <w:color w:val="000000"/>
          <w:sz w:val="26"/>
          <w:szCs w:val="26"/>
          <w:lang w:val="bg-BG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къра</w:t>
      </w:r>
      <w:proofErr w:type="spellEnd"/>
      <w:r w:rsidR="005D717F">
        <w:rPr>
          <w:rFonts w:ascii="Arial" w:hAnsi="Arial" w:cs="Arial"/>
          <w:color w:val="000000"/>
          <w:sz w:val="26"/>
          <w:szCs w:val="26"/>
          <w:lang w:val="bg-BG"/>
        </w:rPr>
        <w:t xml:space="preserve"> (на </w:t>
      </w:r>
      <w:r w:rsidR="005D717F" w:rsidRPr="006F3A2D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полето)</w:t>
      </w:r>
      <w:r>
        <w:rPr>
          <w:rFonts w:ascii="Arial" w:hAnsi="Arial" w:cs="Arial"/>
          <w:color w:val="000000"/>
          <w:sz w:val="26"/>
          <w:szCs w:val="26"/>
        </w:rPr>
        <w:t xml:space="preserve">.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денем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нощем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мислех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брадва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насека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наръгам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корема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умре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веднага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червата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влача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земята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тъпча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краката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нокти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късам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Сетне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одобрявах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малко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замислях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бавно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почивки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разбирах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пипна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пусна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душенето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отказвах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намирах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Триста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трепал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съживявал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Главата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ми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Хиляди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клах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драх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Ръцете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напрягаха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зъбите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скърцаха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най-сетне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сламата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чучелото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подпали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треска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затресе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разболях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11770D37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уплаши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Дервишовото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Грабна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Триград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дебелото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Айше.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горчилаци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мехлеми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неделя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треската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угаси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оправи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Триград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Юмеровите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кози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заръча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Айшето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мустаки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връщам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горчилаците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минаха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няколко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месеца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смъглиха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мустаци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Поомекна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билка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живениче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нарича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мерак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1F42A55D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женим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сърби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разплача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майчицата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Руфатя!</w:t>
      </w:r>
    </w:p>
    <w:p w14:paraId="5ACEA4F8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жениш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казах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закопаеш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правиш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закачаш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разправям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Руфатя!</w:t>
      </w:r>
    </w:p>
    <w:p w14:paraId="449BA32C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Накарах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клетва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Триград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ожених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игра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ризата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изработена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всичко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роди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деветия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седмия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месец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Знаело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бърза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месеца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изпревари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рожделното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21CFAA19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виждал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засмя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легна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Легна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третия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раждането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легна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стъпваше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ухилен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крътна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одъра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лявата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вежда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заигра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14:paraId="36BD5620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Рамадане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бубайков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видех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Дервишово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отивам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занеса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хаир-хабер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А Руфатя,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оставям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твоите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189DE9B0" w14:textId="054D1768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замина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дядо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Руфатя.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Рамадане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видим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носят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неща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душманин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Слама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чучелото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подпира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Право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Кози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яде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джигера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4B686F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A3171A" w:rsidRPr="00A3171A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белия дроб</w:t>
      </w:r>
      <w:r w:rsidR="00A3171A">
        <w:rPr>
          <w:rFonts w:ascii="Arial" w:hAnsi="Arial" w:cs="Arial"/>
          <w:color w:val="000000"/>
          <w:sz w:val="26"/>
          <w:szCs w:val="26"/>
          <w:lang w:val="bg-BG"/>
        </w:rPr>
        <w:t xml:space="preserve">) </w:t>
      </w:r>
      <w:r>
        <w:rPr>
          <w:rFonts w:ascii="Arial" w:hAnsi="Arial" w:cs="Arial"/>
          <w:color w:val="000000"/>
          <w:sz w:val="26"/>
          <w:szCs w:val="26"/>
        </w:rPr>
        <w:t xml:space="preserve">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сърцето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касапина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7D1AB32A" w14:textId="6089FD71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Отначало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подрасне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отбие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майка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разрежа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корема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Сетне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рекох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проходи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проходи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започна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излиза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Бавно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стъпваше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извървяла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много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Фереджето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скриваше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лицето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виждах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A3171A">
        <w:rPr>
          <w:rFonts w:ascii="Arial" w:hAnsi="Arial" w:cs="Arial"/>
          <w:color w:val="000000"/>
          <w:sz w:val="26"/>
          <w:szCs w:val="26"/>
          <w:lang w:val="bg-BG"/>
        </w:rPr>
        <w:t>ѝ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често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извъртаха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търсеха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0458553D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lastRenderedPageBreak/>
        <w:t>Дупка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пробих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плевнята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започнах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плевнята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Руфат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следеше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прозорчето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следеше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Добре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кротка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случи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караше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Тихом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ронеше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сълзите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продумваше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4BCAA5C1" w14:textId="7021BDC3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занизаха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дните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такива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копая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козите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бързам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мръкнало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Лепна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дупката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плевнята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чакам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смъкна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отрова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умора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цяла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нощ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скърцам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зъбите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тровя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насит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намирам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Много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решавал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свърша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помислех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затвора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дупчица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отмалявах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отлагах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поднесе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животът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след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след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пораснали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децата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бяха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оженили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народили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свои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колко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минали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Тарабата</w:t>
      </w:r>
      <w:proofErr w:type="spellEnd"/>
      <w:r w:rsidR="00F44605">
        <w:rPr>
          <w:rFonts w:ascii="Arial" w:hAnsi="Arial" w:cs="Arial"/>
          <w:color w:val="000000"/>
          <w:sz w:val="26"/>
          <w:szCs w:val="26"/>
          <w:lang w:val="bg-BG"/>
        </w:rPr>
        <w:t xml:space="preserve"> (</w:t>
      </w:r>
      <w:r w:rsidR="00F44605" w:rsidRPr="00F44605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дъсчената ограда</w:t>
      </w:r>
      <w:r w:rsidR="00F44605">
        <w:rPr>
          <w:rFonts w:ascii="Arial" w:hAnsi="Arial" w:cs="Arial"/>
          <w:color w:val="000000"/>
          <w:sz w:val="26"/>
          <w:szCs w:val="26"/>
          <w:lang w:val="bg-BG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делеше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Руфатя,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дъбово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взе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изгни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дертовете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3A766C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3A766C" w:rsidRPr="003A766C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проблемите</w:t>
      </w:r>
      <w:r w:rsidR="003A766C">
        <w:rPr>
          <w:rFonts w:ascii="Arial" w:hAnsi="Arial" w:cs="Arial"/>
          <w:color w:val="000000"/>
          <w:sz w:val="26"/>
          <w:szCs w:val="26"/>
          <w:lang w:val="bg-BG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наши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изгниха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било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лесно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всяка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вечер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заспива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събужда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колкото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ракиджия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бекрия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взе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пропи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неговото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царско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време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взеха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касапницата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смачка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можеше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друго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чивия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избие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чивия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взе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избива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ракия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Резна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ракия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гръбнака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тръшна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легло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Момичето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друго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ожени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Руфатя,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Преди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месец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нещо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бутнах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тарабата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гнилата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влязох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Силвинините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двори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отидохме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одаята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седнахме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вътре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тримата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събрахме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наедно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четиресет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първи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гледахме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Руфатя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между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Грешна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имам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агов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поиска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прегърна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погледа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ръце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неговите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цял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живот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3845B77A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Стига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звяр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ставай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</w:t>
      </w:r>
    </w:p>
    <w:p w14:paraId="659C9F68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попиташ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</w:t>
      </w:r>
    </w:p>
    <w:p w14:paraId="449C3BB0" w14:textId="5CCE94E6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Сега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работата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горе-долу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върви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студено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магаре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вместо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гърби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печката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Всеки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магаре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стига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съставиха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горските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канят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съставят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нощем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трепя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ръцете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сетне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заспят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горските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влача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дерето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снагата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AB0C38">
        <w:rPr>
          <w:rFonts w:ascii="Arial" w:hAnsi="Arial" w:cs="Arial"/>
          <w:color w:val="000000"/>
          <w:sz w:val="26"/>
          <w:szCs w:val="26"/>
          <w:lang w:val="bg-BG"/>
        </w:rPr>
        <w:t>(</w:t>
      </w:r>
      <w:r w:rsidR="00AB0C38" w:rsidRPr="00AB0C38">
        <w:rPr>
          <w:rFonts w:ascii="Arial" w:hAnsi="Arial" w:cs="Arial"/>
          <w:i/>
          <w:iCs/>
          <w:color w:val="000000"/>
          <w:sz w:val="22"/>
          <w:szCs w:val="22"/>
          <w:lang w:val="bg-BG"/>
        </w:rPr>
        <w:t>тялото)</w:t>
      </w:r>
      <w:r w:rsidR="00AB0C38">
        <w:rPr>
          <w:rFonts w:ascii="Arial" w:hAnsi="Arial" w:cs="Arial"/>
          <w:color w:val="000000"/>
          <w:sz w:val="26"/>
          <w:szCs w:val="26"/>
          <w:lang w:val="bg-BG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троша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горил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душицата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Грея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топля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четиресет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държал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огън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спра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Спра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махни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впира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някога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работата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помощ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храни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тежък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повдигне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прощаваш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постелката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тупне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пикнята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махне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Слаба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такава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работа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свърши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хайде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Рамадана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слугува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Руфат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слугувам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инак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всичко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ляга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Силвина…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Чувам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махалата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приказват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 „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Гледайте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комшия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какъв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човек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>!“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вътре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Вътре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катраните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братче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Чакам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Руфат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lastRenderedPageBreak/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отиде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оженя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Силвина,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кърджалия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отива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главният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катран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Искам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черга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легна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тогава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става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каквото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деца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цяла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камара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внуци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прекрача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отида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между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проснал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вдървеният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лежи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мърда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! 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времето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агов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коленете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отмаляват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легнем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със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Силвина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осъмнем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братче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сестриче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Мисля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понякога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мъчи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мъчим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защо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отворя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адовата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порта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която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втора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година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хлопа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Няма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душа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нито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оставя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студено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две-три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нощи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ще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свърши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мисля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опре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свърша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видя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очите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Силвина,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вперени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отпущам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хващам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пътя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гората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сухи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Руфатя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…</w:t>
      </w:r>
    </w:p>
    <w:p w14:paraId="38AA9FC9" w14:textId="77777777" w:rsidR="00056F0F" w:rsidRDefault="00056F0F" w:rsidP="00056F0F">
      <w:pPr>
        <w:pStyle w:val="NormalWeb"/>
        <w:shd w:val="clear" w:color="auto" w:fill="F9F6E6"/>
        <w:spacing w:before="0" w:beforeAutospacing="0" w:after="0" w:afterAutospacing="0" w:line="384" w:lineRule="atLeast"/>
        <w:ind w:firstLine="48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кръстопътче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тъпча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виждам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накъде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хвана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можеш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кажеш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ако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—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помагай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качим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дървата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магарето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вървя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оня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кърджалия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затракал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вече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зъбите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чака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14:paraId="15821169" w14:textId="47BB370C" w:rsidR="005A00F7" w:rsidRDefault="00A15084" w:rsidP="00A15084">
      <w:pPr>
        <w:pStyle w:val="NormalWeb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Можете да изслушате текста на </w:t>
      </w:r>
      <w:hyperlink r:id="rId5" w:history="1">
        <w:r w:rsidR="00D60151" w:rsidRPr="003C11D9">
          <w:rPr>
            <w:rStyle w:val="Hyperlink"/>
            <w:lang w:val="bg-BG"/>
          </w:rPr>
          <w:t>https://www.youtube.com/watch?v=R3tYPWOo4zU</w:t>
        </w:r>
      </w:hyperlink>
    </w:p>
    <w:p w14:paraId="626FF215" w14:textId="6198F7B0" w:rsidR="00D60151" w:rsidRDefault="00440AC5" w:rsidP="00A15084">
      <w:pPr>
        <w:pStyle w:val="NormalWeb"/>
        <w:numPr>
          <w:ilvl w:val="0"/>
          <w:numId w:val="2"/>
        </w:numPr>
        <w:rPr>
          <w:lang w:val="bg-BG"/>
        </w:rPr>
      </w:pPr>
      <w:r>
        <w:rPr>
          <w:lang w:val="bg-BG"/>
        </w:rPr>
        <w:t>Можете да изгледате филмираната версия на разказа, под режисурата на талантливия български режис</w:t>
      </w:r>
      <w:r w:rsidR="004418AB">
        <w:rPr>
          <w:lang w:val="bg-BG"/>
        </w:rPr>
        <w:t>ьор Никола Корабов</w:t>
      </w:r>
      <w:r w:rsidR="00BC2AA4">
        <w:rPr>
          <w:lang w:val="bg-BG"/>
        </w:rPr>
        <w:t xml:space="preserve"> </w:t>
      </w:r>
      <w:hyperlink r:id="rId6" w:history="1">
        <w:r w:rsidR="00BC2AA4" w:rsidRPr="003C11D9">
          <w:rPr>
            <w:rStyle w:val="Hyperlink"/>
            <w:lang w:val="bg-BG"/>
          </w:rPr>
          <w:t>https://www.youtube.com/watch?v=gUbhZZcFI6o</w:t>
        </w:r>
      </w:hyperlink>
    </w:p>
    <w:p w14:paraId="072B96C2" w14:textId="77777777" w:rsidR="00BC2AA4" w:rsidRPr="00A15084" w:rsidRDefault="00BC2AA4" w:rsidP="00BC2AA4">
      <w:pPr>
        <w:pStyle w:val="NormalWeb"/>
        <w:ind w:left="360"/>
        <w:rPr>
          <w:lang w:val="bg-BG"/>
        </w:rPr>
      </w:pPr>
    </w:p>
    <w:sectPr w:rsidR="00BC2AA4" w:rsidRPr="00A15084" w:rsidSect="009F5AE2">
      <w:pgSz w:w="15840" w:h="12240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68"/>
    <w:multiLevelType w:val="hybridMultilevel"/>
    <w:tmpl w:val="09DED3DE"/>
    <w:lvl w:ilvl="0" w:tplc="6B38AB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FA3A7F"/>
    <w:multiLevelType w:val="hybridMultilevel"/>
    <w:tmpl w:val="5C409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48960">
    <w:abstractNumId w:val="1"/>
  </w:num>
  <w:num w:numId="2" w16cid:durableId="3146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3A"/>
    <w:rsid w:val="0003239A"/>
    <w:rsid w:val="00056F0F"/>
    <w:rsid w:val="0006761C"/>
    <w:rsid w:val="00070868"/>
    <w:rsid w:val="00092E73"/>
    <w:rsid w:val="000B77C8"/>
    <w:rsid w:val="00113B71"/>
    <w:rsid w:val="00125DE9"/>
    <w:rsid w:val="001367E4"/>
    <w:rsid w:val="00196E37"/>
    <w:rsid w:val="001B06E5"/>
    <w:rsid w:val="001F0436"/>
    <w:rsid w:val="001F5904"/>
    <w:rsid w:val="00275E2F"/>
    <w:rsid w:val="002A13E6"/>
    <w:rsid w:val="002D1DD9"/>
    <w:rsid w:val="003A766C"/>
    <w:rsid w:val="003A7A6A"/>
    <w:rsid w:val="004054F2"/>
    <w:rsid w:val="00440AC5"/>
    <w:rsid w:val="004418AB"/>
    <w:rsid w:val="00450A60"/>
    <w:rsid w:val="004B686F"/>
    <w:rsid w:val="004F66F5"/>
    <w:rsid w:val="00550465"/>
    <w:rsid w:val="0055583A"/>
    <w:rsid w:val="005A00F7"/>
    <w:rsid w:val="005D717F"/>
    <w:rsid w:val="005F3411"/>
    <w:rsid w:val="0064750B"/>
    <w:rsid w:val="00660532"/>
    <w:rsid w:val="00663121"/>
    <w:rsid w:val="006D2EC9"/>
    <w:rsid w:val="006F3A2D"/>
    <w:rsid w:val="007A30B8"/>
    <w:rsid w:val="007C4B9C"/>
    <w:rsid w:val="007E3372"/>
    <w:rsid w:val="007F0698"/>
    <w:rsid w:val="00860911"/>
    <w:rsid w:val="00863A62"/>
    <w:rsid w:val="00887B04"/>
    <w:rsid w:val="008A2EFA"/>
    <w:rsid w:val="0091449D"/>
    <w:rsid w:val="00921C7B"/>
    <w:rsid w:val="00943288"/>
    <w:rsid w:val="009C7256"/>
    <w:rsid w:val="009F5AE2"/>
    <w:rsid w:val="00A15084"/>
    <w:rsid w:val="00A3171A"/>
    <w:rsid w:val="00A73457"/>
    <w:rsid w:val="00AB0C38"/>
    <w:rsid w:val="00AB75A6"/>
    <w:rsid w:val="00AE66BD"/>
    <w:rsid w:val="00B36BB1"/>
    <w:rsid w:val="00BB30DB"/>
    <w:rsid w:val="00BC2AA4"/>
    <w:rsid w:val="00BD46C8"/>
    <w:rsid w:val="00BD6A3A"/>
    <w:rsid w:val="00BE7842"/>
    <w:rsid w:val="00BF13D3"/>
    <w:rsid w:val="00C15A6F"/>
    <w:rsid w:val="00C24679"/>
    <w:rsid w:val="00C86D97"/>
    <w:rsid w:val="00CC4AFF"/>
    <w:rsid w:val="00CF0412"/>
    <w:rsid w:val="00D1479B"/>
    <w:rsid w:val="00D60151"/>
    <w:rsid w:val="00D61007"/>
    <w:rsid w:val="00D75FBA"/>
    <w:rsid w:val="00DA61E6"/>
    <w:rsid w:val="00DF6053"/>
    <w:rsid w:val="00DF7E76"/>
    <w:rsid w:val="00E02DB7"/>
    <w:rsid w:val="00E25D04"/>
    <w:rsid w:val="00E27343"/>
    <w:rsid w:val="00E36CD9"/>
    <w:rsid w:val="00E57DF5"/>
    <w:rsid w:val="00E63CB7"/>
    <w:rsid w:val="00EB2FA6"/>
    <w:rsid w:val="00F12128"/>
    <w:rsid w:val="00F2069D"/>
    <w:rsid w:val="00F36184"/>
    <w:rsid w:val="00F4333B"/>
    <w:rsid w:val="00F44605"/>
    <w:rsid w:val="00F51DBF"/>
    <w:rsid w:val="00F86696"/>
    <w:rsid w:val="00F90049"/>
    <w:rsid w:val="00F90B99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2A6C"/>
  <w15:docId w15:val="{775C223A-9C42-4093-BF84-83EE314F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868"/>
  </w:style>
  <w:style w:type="paragraph" w:styleId="Heading1">
    <w:name w:val="heading 1"/>
    <w:basedOn w:val="Normal"/>
    <w:link w:val="Heading1Char"/>
    <w:uiPriority w:val="9"/>
    <w:qFormat/>
    <w:rsid w:val="00555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8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">
    <w:name w:val="cit"/>
    <w:basedOn w:val="Normal"/>
    <w:rsid w:val="005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UbhZZcFI6o" TargetMode="External"/><Relationship Id="rId5" Type="http://schemas.openxmlformats.org/officeDocument/2006/relationships/hyperlink" Target="https://www.youtube.com/watch?v=R3tYPWOo4z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44</cp:revision>
  <dcterms:created xsi:type="dcterms:W3CDTF">2025-11-07T16:52:00Z</dcterms:created>
  <dcterms:modified xsi:type="dcterms:W3CDTF">2025-12-09T09:56:00Z</dcterms:modified>
</cp:coreProperties>
</file>